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2EDA" w14:textId="2493276A" w:rsidR="003B0D2B" w:rsidRPr="003B0D2B" w:rsidRDefault="003B0D2B" w:rsidP="003B0D2B">
      <w:pPr>
        <w:tabs>
          <w:tab w:val="left" w:pos="6663"/>
        </w:tabs>
        <w:spacing w:before="240"/>
        <w:rPr>
          <w:b/>
          <w:cap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C5BC6D4" wp14:editId="004FF08F">
            <wp:simplePos x="0" y="0"/>
            <wp:positionH relativeFrom="margin">
              <wp:align>center</wp:align>
            </wp:positionH>
            <wp:positionV relativeFrom="page">
              <wp:posOffset>1203893</wp:posOffset>
            </wp:positionV>
            <wp:extent cx="543560" cy="595630"/>
            <wp:effectExtent l="0" t="0" r="889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8B4C9" w14:textId="4770C526" w:rsidR="00932FB8" w:rsidRPr="00246B41" w:rsidRDefault="00932FB8" w:rsidP="003B0D2B">
      <w:pPr>
        <w:tabs>
          <w:tab w:val="left" w:pos="6663"/>
        </w:tabs>
        <w:spacing w:before="240"/>
        <w:jc w:val="center"/>
        <w:rPr>
          <w:b/>
          <w:caps/>
        </w:rPr>
      </w:pPr>
      <w:r w:rsidRPr="00246B41">
        <w:rPr>
          <w:b/>
          <w:caps/>
        </w:rPr>
        <w:t xml:space="preserve">vALSTYBINĖ ENERGETIKOS </w:t>
      </w:r>
      <w:r w:rsidR="00F72400" w:rsidRPr="00246B41">
        <w:rPr>
          <w:b/>
          <w:caps/>
        </w:rPr>
        <w:t>reguliavimo taryba</w:t>
      </w:r>
    </w:p>
    <w:p w14:paraId="4BF8B4CB" w14:textId="77777777" w:rsidR="00932FB8" w:rsidRPr="00246B41" w:rsidRDefault="00932FB8" w:rsidP="00F539BC">
      <w:pPr>
        <w:spacing w:before="240"/>
        <w:jc w:val="center"/>
        <w:rPr>
          <w:b/>
          <w:caps/>
        </w:rPr>
      </w:pPr>
      <w:r w:rsidRPr="00246B41">
        <w:rPr>
          <w:b/>
          <w:caps/>
        </w:rPr>
        <w:t>NUTARIMAS</w:t>
      </w:r>
    </w:p>
    <w:p w14:paraId="68AD738A" w14:textId="2AC88E0B" w:rsidR="00223D88" w:rsidRPr="00246B41" w:rsidRDefault="00932FB8" w:rsidP="00F539BC">
      <w:pPr>
        <w:jc w:val="center"/>
        <w:rPr>
          <w:b/>
          <w:caps/>
        </w:rPr>
      </w:pPr>
      <w:r w:rsidRPr="00246B41">
        <w:rPr>
          <w:b/>
          <w:caps/>
        </w:rPr>
        <w:t xml:space="preserve">DĖL </w:t>
      </w:r>
      <w:r w:rsidR="002D45FF">
        <w:rPr>
          <w:b/>
          <w:caps/>
        </w:rPr>
        <w:t>Balterma ir ko,</w:t>
      </w:r>
      <w:r w:rsidR="00F539BC">
        <w:rPr>
          <w:b/>
          <w:caps/>
        </w:rPr>
        <w:t xml:space="preserve"> </w:t>
      </w:r>
      <w:r w:rsidR="00F13606" w:rsidRPr="00246B41">
        <w:rPr>
          <w:b/>
          <w:caps/>
        </w:rPr>
        <w:t>U</w:t>
      </w:r>
      <w:r w:rsidR="00367CC1" w:rsidRPr="00246B41">
        <w:rPr>
          <w:b/>
          <w:caps/>
        </w:rPr>
        <w:t>AB</w:t>
      </w:r>
      <w:r w:rsidR="00B95287" w:rsidRPr="00246B41">
        <w:rPr>
          <w:b/>
          <w:caps/>
        </w:rPr>
        <w:t xml:space="preserve"> </w:t>
      </w:r>
      <w:r w:rsidR="00223D88" w:rsidRPr="00246B41">
        <w:rPr>
          <w:b/>
          <w:caps/>
        </w:rPr>
        <w:t>ŠILUMOS KAIN</w:t>
      </w:r>
      <w:r w:rsidR="001B1502" w:rsidRPr="00246B41">
        <w:rPr>
          <w:b/>
          <w:caps/>
        </w:rPr>
        <w:t>ų</w:t>
      </w:r>
      <w:r w:rsidR="00223D88" w:rsidRPr="00246B41">
        <w:rPr>
          <w:b/>
          <w:caps/>
        </w:rPr>
        <w:t xml:space="preserve"> DEDAMŲJŲ </w:t>
      </w:r>
      <w:r w:rsidR="001B1502" w:rsidRPr="00246B41">
        <w:rPr>
          <w:b/>
          <w:caps/>
        </w:rPr>
        <w:t xml:space="preserve">vienašališko </w:t>
      </w:r>
      <w:r w:rsidR="00223D88" w:rsidRPr="00246B41">
        <w:rPr>
          <w:b/>
          <w:caps/>
        </w:rPr>
        <w:t>NUSTATYMO</w:t>
      </w:r>
    </w:p>
    <w:p w14:paraId="4BF8B4CE" w14:textId="68002ED6" w:rsidR="00932FB8" w:rsidRPr="00246B41" w:rsidRDefault="005078CE" w:rsidP="00F539BC">
      <w:pPr>
        <w:spacing w:before="240"/>
        <w:jc w:val="center"/>
      </w:pPr>
      <w:r w:rsidRPr="00246B41">
        <w:t>20</w:t>
      </w:r>
      <w:r w:rsidR="006142BC" w:rsidRPr="00246B41">
        <w:t xml:space="preserve">20 </w:t>
      </w:r>
      <w:r w:rsidR="00042260" w:rsidRPr="00246B41">
        <w:t xml:space="preserve">m. </w:t>
      </w:r>
      <w:r w:rsidR="005217E0">
        <w:t>lapkričio 26</w:t>
      </w:r>
      <w:r w:rsidR="003A184F" w:rsidRPr="00246B41">
        <w:t xml:space="preserve"> </w:t>
      </w:r>
      <w:r w:rsidR="00932FB8" w:rsidRPr="00246B41">
        <w:t>d. Nr. O3</w:t>
      </w:r>
      <w:r w:rsidR="00CE368A" w:rsidRPr="00246B41">
        <w:t>E</w:t>
      </w:r>
      <w:r w:rsidR="00932FB8" w:rsidRPr="00246B41">
        <w:t>-</w:t>
      </w:r>
      <w:r w:rsidR="005217E0">
        <w:t>1209</w:t>
      </w:r>
      <w:bookmarkStart w:id="0" w:name="_GoBack"/>
      <w:bookmarkEnd w:id="0"/>
    </w:p>
    <w:p w14:paraId="4BF8B4CF" w14:textId="2DEF3F35" w:rsidR="00932FB8" w:rsidRPr="00246B41" w:rsidRDefault="00932FB8" w:rsidP="00F539BC">
      <w:pPr>
        <w:jc w:val="center"/>
      </w:pPr>
      <w:r w:rsidRPr="00246B41">
        <w:t>Vilnius</w:t>
      </w:r>
    </w:p>
    <w:p w14:paraId="0B69A2A3" w14:textId="4A408034" w:rsidR="006F7D42" w:rsidRPr="00246B41" w:rsidRDefault="006F7D42" w:rsidP="00F539BC">
      <w:pPr>
        <w:spacing w:before="240"/>
        <w:ind w:firstLine="720"/>
        <w:rPr>
          <w:szCs w:val="24"/>
        </w:rPr>
      </w:pPr>
      <w:r w:rsidRPr="00246B41">
        <w:t xml:space="preserve">Vadovaudamasi </w:t>
      </w:r>
      <w:r w:rsidR="00FD3E26" w:rsidRPr="00246B41">
        <w:t>Lietuvos Respublikos šilumos ūkio įstatymo</w:t>
      </w:r>
      <w:r w:rsidR="00A71A07" w:rsidRPr="00246B41">
        <w:t xml:space="preserve"> (toliau – Įstatymas)</w:t>
      </w:r>
      <w:r w:rsidR="00FD3E26" w:rsidRPr="00246B41">
        <w:t xml:space="preserve"> </w:t>
      </w:r>
      <w:r w:rsidR="00FD3E26" w:rsidRPr="00246B41">
        <w:rPr>
          <w:szCs w:val="24"/>
        </w:rPr>
        <w:t>32</w:t>
      </w:r>
      <w:r w:rsidR="00A71A07" w:rsidRPr="00246B41">
        <w:rPr>
          <w:szCs w:val="24"/>
        </w:rPr>
        <w:t> </w:t>
      </w:r>
      <w:r w:rsidR="00FD3E26" w:rsidRPr="00246B41">
        <w:rPr>
          <w:szCs w:val="24"/>
        </w:rPr>
        <w:t xml:space="preserve">straipsnio </w:t>
      </w:r>
      <w:r w:rsidR="00A71A07" w:rsidRPr="00246B41">
        <w:rPr>
          <w:szCs w:val="24"/>
        </w:rPr>
        <w:t>8 ir</w:t>
      </w:r>
      <w:r w:rsidR="00FD3E26" w:rsidRPr="00246B41">
        <w:rPr>
          <w:szCs w:val="24"/>
        </w:rPr>
        <w:t xml:space="preserve"> </w:t>
      </w:r>
      <w:r w:rsidR="00A71A07" w:rsidRPr="00246B41">
        <w:rPr>
          <w:szCs w:val="24"/>
        </w:rPr>
        <w:t xml:space="preserve">9 </w:t>
      </w:r>
      <w:r w:rsidR="00FD3E26" w:rsidRPr="00246B41">
        <w:rPr>
          <w:szCs w:val="24"/>
        </w:rPr>
        <w:t>dalimi</w:t>
      </w:r>
      <w:r w:rsidR="00A71A07" w:rsidRPr="00246B41">
        <w:rPr>
          <w:szCs w:val="24"/>
        </w:rPr>
        <w:t>s</w:t>
      </w:r>
      <w:r w:rsidR="000801E7" w:rsidRPr="00246B41">
        <w:rPr>
          <w:szCs w:val="24"/>
        </w:rPr>
        <w:t>,</w:t>
      </w:r>
      <w:r w:rsidR="00FD3E26" w:rsidRPr="00246B41">
        <w:rPr>
          <w:szCs w:val="24"/>
        </w:rPr>
        <w:t xml:space="preserve"> Šilumos kainų nustatymo metodika, patvirtinta Valstybinės kainų ir energetikos kontrolės komisijos 2009 m. liepos 8 d. nutarimu Nr. O3-96 </w:t>
      </w:r>
      <w:r w:rsidR="00FD3E26" w:rsidRPr="00246B41">
        <w:t>„Dėl</w:t>
      </w:r>
      <w:r w:rsidR="00A71A07" w:rsidRPr="00246B41">
        <w:t xml:space="preserve"> </w:t>
      </w:r>
      <w:r w:rsidR="00FD3E26" w:rsidRPr="00246B41">
        <w:t xml:space="preserve">Šilumos kainų nustatymo metodikos“, </w:t>
      </w:r>
      <w:r w:rsidR="00FD3E26" w:rsidRPr="00246B41">
        <w:rPr>
          <w:szCs w:val="24"/>
        </w:rPr>
        <w:t>išnagrinė</w:t>
      </w:r>
      <w:r w:rsidR="00E23EB8">
        <w:rPr>
          <w:szCs w:val="24"/>
        </w:rPr>
        <w:t>j</w:t>
      </w:r>
      <w:r w:rsidR="00FD3E26" w:rsidRPr="00246B41">
        <w:rPr>
          <w:szCs w:val="24"/>
        </w:rPr>
        <w:t xml:space="preserve">usi </w:t>
      </w:r>
      <w:r w:rsidR="00E23EB8">
        <w:rPr>
          <w:szCs w:val="24"/>
        </w:rPr>
        <w:t xml:space="preserve">Balterma ir ko, </w:t>
      </w:r>
      <w:r w:rsidR="00F13606" w:rsidRPr="00246B41">
        <w:rPr>
          <w:szCs w:val="24"/>
        </w:rPr>
        <w:t>U</w:t>
      </w:r>
      <w:r w:rsidR="00FD3E26" w:rsidRPr="00246B41">
        <w:rPr>
          <w:szCs w:val="24"/>
        </w:rPr>
        <w:t>AB</w:t>
      </w:r>
      <w:r w:rsidR="006142BC" w:rsidRPr="00246B41">
        <w:rPr>
          <w:szCs w:val="24"/>
        </w:rPr>
        <w:t xml:space="preserve"> </w:t>
      </w:r>
      <w:bookmarkStart w:id="1" w:name="_Hlk36215131"/>
      <w:r w:rsidR="00E23EB8" w:rsidRPr="00C23C97">
        <w:t>2018 m. rugsėjo 7 d. raštu</w:t>
      </w:r>
      <w:r w:rsidR="00E23EB8" w:rsidRPr="00E12240">
        <w:t xml:space="preserve"> Nr.</w:t>
      </w:r>
      <w:r w:rsidR="00E23EB8">
        <w:t> </w:t>
      </w:r>
      <w:r w:rsidR="00E23EB8">
        <w:rPr>
          <w:bCs/>
        </w:rPr>
        <w:t>R</w:t>
      </w:r>
      <w:r w:rsidR="00360273">
        <w:rPr>
          <w:bCs/>
        </w:rPr>
        <w:noBreakHyphen/>
      </w:r>
      <w:r w:rsidR="00E23EB8">
        <w:rPr>
          <w:bCs/>
        </w:rPr>
        <w:t>BKO</w:t>
      </w:r>
      <w:r w:rsidR="00360273">
        <w:rPr>
          <w:bCs/>
        </w:rPr>
        <w:noBreakHyphen/>
      </w:r>
      <w:r w:rsidR="00E23EB8">
        <w:rPr>
          <w:bCs/>
        </w:rPr>
        <w:t>15</w:t>
      </w:r>
      <w:r w:rsidR="00360273">
        <w:rPr>
          <w:bCs/>
        </w:rPr>
        <w:noBreakHyphen/>
      </w:r>
      <w:r w:rsidR="00E23EB8">
        <w:rPr>
          <w:bCs/>
        </w:rPr>
        <w:t>09-05</w:t>
      </w:r>
      <w:r w:rsidR="00E23EB8">
        <w:t xml:space="preserve"> </w:t>
      </w:r>
      <w:r w:rsidR="00D04CD6" w:rsidRPr="00246B41">
        <w:t>pateikt</w:t>
      </w:r>
      <w:bookmarkStart w:id="2" w:name="_Hlk36815601"/>
      <w:r w:rsidR="00D04CD6" w:rsidRPr="00246B41">
        <w:t>ą</w:t>
      </w:r>
      <w:bookmarkEnd w:id="2"/>
      <w:r w:rsidR="00D04CD6" w:rsidRPr="00246B41">
        <w:t xml:space="preserve"> šilumos bazinės kainos dedamųjų perskaičiavimo projektą</w:t>
      </w:r>
      <w:bookmarkEnd w:id="1"/>
      <w:r w:rsidR="00E23EB8">
        <w:t xml:space="preserve">, </w:t>
      </w:r>
      <w:r w:rsidR="00E23EB8" w:rsidRPr="00E12240">
        <w:t>20</w:t>
      </w:r>
      <w:r w:rsidR="00E23EB8">
        <w:t>20</w:t>
      </w:r>
      <w:r w:rsidR="00E23EB8" w:rsidRPr="00E12240">
        <w:t xml:space="preserve"> m. </w:t>
      </w:r>
      <w:r w:rsidR="00E23EB8">
        <w:t>birželio 16</w:t>
      </w:r>
      <w:r w:rsidR="00E23EB8" w:rsidRPr="00E12240">
        <w:t xml:space="preserve"> d.</w:t>
      </w:r>
      <w:r w:rsidR="00E23EB8">
        <w:t xml:space="preserve"> </w:t>
      </w:r>
      <w:r w:rsidR="00E23EB8" w:rsidRPr="00E12240">
        <w:t>raštu Nr.</w:t>
      </w:r>
      <w:r w:rsidR="00E23EB8">
        <w:t> </w:t>
      </w:r>
      <w:r w:rsidR="00E23EB8">
        <w:rPr>
          <w:bCs/>
        </w:rPr>
        <w:t xml:space="preserve">R-BKO-20-06-16 „Dėl </w:t>
      </w:r>
      <w:r w:rsidR="00E23EB8" w:rsidRPr="00E12240">
        <w:t>šilumos kainos dedamųjų</w:t>
      </w:r>
      <w:r w:rsidR="00E23EB8">
        <w:t xml:space="preserve"> </w:t>
      </w:r>
      <w:r w:rsidR="00E23EB8" w:rsidRPr="00E12240">
        <w:t>perskaičiavimo“</w:t>
      </w:r>
      <w:r w:rsidR="00360273">
        <w:t xml:space="preserve">, </w:t>
      </w:r>
      <w:r w:rsidR="00360273" w:rsidRPr="00D229DC">
        <w:t xml:space="preserve">2020 m. lapkričio </w:t>
      </w:r>
      <w:r w:rsidR="00360273" w:rsidRPr="00D229DC">
        <w:rPr>
          <w:color w:val="000000" w:themeColor="text1"/>
        </w:rPr>
        <w:t>13 d. raštu</w:t>
      </w:r>
      <w:r w:rsidR="00360273" w:rsidRPr="00D229DC">
        <w:t xml:space="preserve"> Nr. </w:t>
      </w:r>
      <w:r w:rsidR="00360273" w:rsidRPr="00D229DC">
        <w:rPr>
          <w:bCs/>
        </w:rPr>
        <w:t xml:space="preserve">BKO/11/13/1 „Dėl </w:t>
      </w:r>
      <w:r w:rsidR="00360273" w:rsidRPr="00D229DC">
        <w:t>šilumos kainos dedamųjų paskirstymo 5 metams“</w:t>
      </w:r>
      <w:r w:rsidR="00360273">
        <w:t xml:space="preserve"> </w:t>
      </w:r>
      <w:r w:rsidR="00290497" w:rsidRPr="00246B41">
        <w:t>pateiktą papildomą</w:t>
      </w:r>
      <w:r w:rsidR="00F13606" w:rsidRPr="00246B41">
        <w:rPr>
          <w:szCs w:val="24"/>
        </w:rPr>
        <w:t xml:space="preserve"> </w:t>
      </w:r>
      <w:r w:rsidR="00290497" w:rsidRPr="00246B41">
        <w:rPr>
          <w:szCs w:val="24"/>
        </w:rPr>
        <w:t>informacij</w:t>
      </w:r>
      <w:r w:rsidR="00290497" w:rsidRPr="00246B41">
        <w:t>ą</w:t>
      </w:r>
      <w:r w:rsidR="00000840" w:rsidRPr="00246B41">
        <w:rPr>
          <w:szCs w:val="24"/>
        </w:rPr>
        <w:t xml:space="preserve">, </w:t>
      </w:r>
      <w:r w:rsidR="00FD3E26" w:rsidRPr="00246B41">
        <w:t xml:space="preserve">atsižvelgdama į </w:t>
      </w:r>
      <w:r w:rsidR="00B85174" w:rsidRPr="00246B41">
        <w:t>Valstybinės energetikos reguliavimo t</w:t>
      </w:r>
      <w:r w:rsidR="00000840" w:rsidRPr="00246B41">
        <w:rPr>
          <w:szCs w:val="24"/>
        </w:rPr>
        <w:t>arybos</w:t>
      </w:r>
      <w:r w:rsidR="00FD3E26" w:rsidRPr="00246B41">
        <w:rPr>
          <w:szCs w:val="24"/>
        </w:rPr>
        <w:t xml:space="preserve"> </w:t>
      </w:r>
      <w:r w:rsidR="00B85174" w:rsidRPr="00246B41">
        <w:rPr>
          <w:szCs w:val="24"/>
        </w:rPr>
        <w:t>(toliau</w:t>
      </w:r>
      <w:r w:rsidR="00360273">
        <w:rPr>
          <w:szCs w:val="24"/>
        </w:rPr>
        <w:t> </w:t>
      </w:r>
      <w:r w:rsidR="00B85174" w:rsidRPr="00246B41">
        <w:rPr>
          <w:szCs w:val="24"/>
        </w:rPr>
        <w:t xml:space="preserve">– Taryba) </w:t>
      </w:r>
      <w:r w:rsidR="00FD3E26" w:rsidRPr="00246B41">
        <w:rPr>
          <w:szCs w:val="24"/>
        </w:rPr>
        <w:t>Šilumos ir vandens departamento Šilumos</w:t>
      </w:r>
      <w:r w:rsidR="00367CC1" w:rsidRPr="00246B41">
        <w:rPr>
          <w:szCs w:val="24"/>
        </w:rPr>
        <w:t xml:space="preserve"> </w:t>
      </w:r>
      <w:r w:rsidR="00F13606" w:rsidRPr="00246B41">
        <w:rPr>
          <w:szCs w:val="24"/>
        </w:rPr>
        <w:t>kainų ir investicijų</w:t>
      </w:r>
      <w:r w:rsidR="00FD3E26" w:rsidRPr="00246B41">
        <w:rPr>
          <w:szCs w:val="24"/>
        </w:rPr>
        <w:t xml:space="preserve"> skyriaus 20</w:t>
      </w:r>
      <w:r w:rsidR="00290497" w:rsidRPr="00246B41">
        <w:rPr>
          <w:szCs w:val="24"/>
        </w:rPr>
        <w:t>20</w:t>
      </w:r>
      <w:r w:rsidR="00360273">
        <w:rPr>
          <w:szCs w:val="24"/>
        </w:rPr>
        <w:t> </w:t>
      </w:r>
      <w:r w:rsidR="00FD3E26" w:rsidRPr="00246B41">
        <w:rPr>
          <w:szCs w:val="24"/>
        </w:rPr>
        <w:t>m.</w:t>
      </w:r>
      <w:r w:rsidR="00A27FF7" w:rsidRPr="00246B41">
        <w:rPr>
          <w:szCs w:val="24"/>
        </w:rPr>
        <w:t xml:space="preserve"> </w:t>
      </w:r>
      <w:r w:rsidR="003B0D2B">
        <w:rPr>
          <w:szCs w:val="24"/>
        </w:rPr>
        <w:t>lapkričio</w:t>
      </w:r>
      <w:r w:rsidR="00000840" w:rsidRPr="00246B41">
        <w:rPr>
          <w:szCs w:val="24"/>
        </w:rPr>
        <w:t xml:space="preserve"> </w:t>
      </w:r>
      <w:r w:rsidR="003B0D2B">
        <w:rPr>
          <w:szCs w:val="24"/>
        </w:rPr>
        <w:t>19</w:t>
      </w:r>
      <w:r w:rsidR="00360273">
        <w:rPr>
          <w:szCs w:val="24"/>
        </w:rPr>
        <w:t> </w:t>
      </w:r>
      <w:r w:rsidR="00FD3E26" w:rsidRPr="00246B41">
        <w:rPr>
          <w:szCs w:val="24"/>
        </w:rPr>
        <w:t>d. pažymą Nr. O5E-</w:t>
      </w:r>
      <w:r w:rsidR="003B0D2B">
        <w:rPr>
          <w:szCs w:val="24"/>
        </w:rPr>
        <w:t>1044</w:t>
      </w:r>
      <w:r w:rsidR="00C54CFC" w:rsidRPr="00246B41">
        <w:rPr>
          <w:szCs w:val="24"/>
        </w:rPr>
        <w:t xml:space="preserve"> </w:t>
      </w:r>
      <w:r w:rsidR="00FD3E26" w:rsidRPr="00246B41">
        <w:rPr>
          <w:szCs w:val="24"/>
        </w:rPr>
        <w:t>„Dėl</w:t>
      </w:r>
      <w:r w:rsidR="00E23EB8">
        <w:rPr>
          <w:szCs w:val="24"/>
        </w:rPr>
        <w:t xml:space="preserve"> </w:t>
      </w:r>
      <w:bookmarkStart w:id="3" w:name="_Hlk47530884"/>
      <w:r w:rsidR="00E23EB8">
        <w:rPr>
          <w:szCs w:val="24"/>
        </w:rPr>
        <w:t>Balterma ir ko</w:t>
      </w:r>
      <w:bookmarkEnd w:id="3"/>
      <w:r w:rsidR="00E23EB8">
        <w:rPr>
          <w:szCs w:val="24"/>
        </w:rPr>
        <w:t>,</w:t>
      </w:r>
      <w:r w:rsidR="00FD3E26" w:rsidRPr="00246B41">
        <w:rPr>
          <w:szCs w:val="24"/>
        </w:rPr>
        <w:t xml:space="preserve"> </w:t>
      </w:r>
      <w:r w:rsidR="00F13606" w:rsidRPr="00246B41">
        <w:rPr>
          <w:szCs w:val="24"/>
        </w:rPr>
        <w:t>U</w:t>
      </w:r>
      <w:r w:rsidR="00367CC1" w:rsidRPr="00246B41">
        <w:rPr>
          <w:szCs w:val="24"/>
        </w:rPr>
        <w:t>AB</w:t>
      </w:r>
      <w:r w:rsidR="00290497" w:rsidRPr="00246B41">
        <w:t xml:space="preserve"> </w:t>
      </w:r>
      <w:r w:rsidR="00FD3E26" w:rsidRPr="00246B41">
        <w:rPr>
          <w:szCs w:val="24"/>
        </w:rPr>
        <w:t xml:space="preserve">šilumos </w:t>
      </w:r>
      <w:r w:rsidR="00F27442" w:rsidRPr="00246B41">
        <w:rPr>
          <w:szCs w:val="24"/>
        </w:rPr>
        <w:t>kainų</w:t>
      </w:r>
      <w:r w:rsidR="00FD3E26" w:rsidRPr="00246B41">
        <w:rPr>
          <w:szCs w:val="24"/>
        </w:rPr>
        <w:t xml:space="preserve"> </w:t>
      </w:r>
      <w:r w:rsidR="00F27442" w:rsidRPr="00246B41">
        <w:rPr>
          <w:szCs w:val="24"/>
        </w:rPr>
        <w:t>dedamųjų</w:t>
      </w:r>
      <w:r w:rsidR="00FD3E26" w:rsidRPr="00246B41">
        <w:rPr>
          <w:szCs w:val="24"/>
        </w:rPr>
        <w:t xml:space="preserve"> </w:t>
      </w:r>
      <w:r w:rsidR="00F27442" w:rsidRPr="00246B41">
        <w:rPr>
          <w:szCs w:val="24"/>
        </w:rPr>
        <w:t>perskaičiavimo</w:t>
      </w:r>
      <w:r w:rsidR="00290497" w:rsidRPr="00246B41">
        <w:rPr>
          <w:szCs w:val="24"/>
        </w:rPr>
        <w:t xml:space="preserve"> ir vienašališko nustatymo</w:t>
      </w:r>
      <w:r w:rsidR="00FD3E26" w:rsidRPr="00246B41">
        <w:rPr>
          <w:szCs w:val="24"/>
        </w:rPr>
        <w:t xml:space="preserve">“ </w:t>
      </w:r>
      <w:r w:rsidR="00F27442" w:rsidRPr="00246B41">
        <w:rPr>
          <w:szCs w:val="24"/>
        </w:rPr>
        <w:t>Taryba</w:t>
      </w:r>
      <w:r w:rsidR="00FD3E26" w:rsidRPr="00246B41">
        <w:rPr>
          <w:szCs w:val="24"/>
        </w:rPr>
        <w:t xml:space="preserve"> </w:t>
      </w:r>
      <w:r w:rsidRPr="00246B41">
        <w:rPr>
          <w:spacing w:val="40"/>
          <w:szCs w:val="24"/>
        </w:rPr>
        <w:t>nutaria</w:t>
      </w:r>
      <w:r w:rsidRPr="00246B41">
        <w:rPr>
          <w:szCs w:val="24"/>
        </w:rPr>
        <w:t>:</w:t>
      </w:r>
    </w:p>
    <w:p w14:paraId="61EBE32B" w14:textId="16205BC5" w:rsidR="00C3726D" w:rsidRPr="00246B41" w:rsidRDefault="00C3726D" w:rsidP="00F539BC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Konstatuoti, kad</w:t>
      </w:r>
      <w:r w:rsidR="00290497" w:rsidRPr="00246B41">
        <w:rPr>
          <w:szCs w:val="24"/>
        </w:rPr>
        <w:t xml:space="preserve"> </w:t>
      </w:r>
      <w:r w:rsidR="00E23EB8">
        <w:rPr>
          <w:szCs w:val="24"/>
        </w:rPr>
        <w:t xml:space="preserve">Vilniaus miesto </w:t>
      </w:r>
      <w:r w:rsidRPr="00246B41">
        <w:rPr>
          <w:rFonts w:eastAsia="Calibri"/>
          <w:szCs w:val="24"/>
          <w:lang w:eastAsia="en-US"/>
        </w:rPr>
        <w:t>savivaldybė</w:t>
      </w:r>
      <w:r w:rsidR="00E27551" w:rsidRPr="00246B41">
        <w:rPr>
          <w:rFonts w:eastAsia="Calibri"/>
          <w:szCs w:val="24"/>
          <w:lang w:eastAsia="en-US"/>
        </w:rPr>
        <w:t>s</w:t>
      </w:r>
      <w:r w:rsidRPr="00246B41">
        <w:rPr>
          <w:rFonts w:eastAsia="Calibri"/>
          <w:szCs w:val="24"/>
          <w:lang w:eastAsia="en-US"/>
        </w:rPr>
        <w:t xml:space="preserve"> taryba pažeidė Įstatymo 32 straipsnio 8</w:t>
      </w:r>
      <w:r w:rsidR="00E17D50" w:rsidRPr="00246B41">
        <w:rPr>
          <w:rFonts w:eastAsia="Calibri"/>
          <w:szCs w:val="24"/>
          <w:lang w:eastAsia="en-US"/>
        </w:rPr>
        <w:t> </w:t>
      </w:r>
      <w:r w:rsidRPr="00246B41">
        <w:rPr>
          <w:rFonts w:eastAsia="Calibri"/>
          <w:szCs w:val="24"/>
          <w:lang w:eastAsia="en-US"/>
        </w:rPr>
        <w:t xml:space="preserve">dalį, tai yra per 30 dienų nenustatė </w:t>
      </w:r>
      <w:r w:rsidR="00E23EB8">
        <w:rPr>
          <w:szCs w:val="24"/>
        </w:rPr>
        <w:t>Balterma ir ko,</w:t>
      </w:r>
      <w:r w:rsidR="00E23EB8">
        <w:rPr>
          <w:rFonts w:eastAsia="Calibri"/>
          <w:szCs w:val="24"/>
          <w:lang w:eastAsia="en-US"/>
        </w:rPr>
        <w:t xml:space="preserve"> </w:t>
      </w:r>
      <w:r w:rsidRPr="00246B41">
        <w:rPr>
          <w:rFonts w:eastAsia="Calibri"/>
          <w:szCs w:val="24"/>
          <w:lang w:eastAsia="en-US"/>
        </w:rPr>
        <w:t>UAB</w:t>
      </w:r>
      <w:r w:rsidR="004D70D7" w:rsidRPr="00246B41">
        <w:t xml:space="preserve"> </w:t>
      </w:r>
      <w:r w:rsidRPr="00246B41">
        <w:rPr>
          <w:rFonts w:eastAsia="Calibri"/>
          <w:szCs w:val="24"/>
          <w:lang w:eastAsia="en-US"/>
        </w:rPr>
        <w:t>šilumos kain</w:t>
      </w:r>
      <w:r w:rsidR="00E27551" w:rsidRPr="00246B41">
        <w:rPr>
          <w:rFonts w:eastAsia="Calibri"/>
          <w:szCs w:val="24"/>
          <w:lang w:eastAsia="en-US"/>
        </w:rPr>
        <w:t>ų</w:t>
      </w:r>
      <w:r w:rsidRPr="00246B41">
        <w:rPr>
          <w:rFonts w:eastAsia="Calibri"/>
          <w:szCs w:val="24"/>
          <w:lang w:eastAsia="en-US"/>
        </w:rPr>
        <w:t xml:space="preserve"> dedamųjų antriesiems šilumos bazinės kainos galiojimo metams.</w:t>
      </w:r>
    </w:p>
    <w:p w14:paraId="70FBC5D6" w14:textId="2A9C53CF" w:rsidR="00C3726D" w:rsidRPr="00246B41" w:rsidRDefault="00C3726D" w:rsidP="00F539BC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Vienašališkai nustatyti</w:t>
      </w:r>
      <w:r w:rsidR="00E23EB8">
        <w:rPr>
          <w:rFonts w:eastAsia="Calibri"/>
          <w:szCs w:val="24"/>
          <w:lang w:eastAsia="en-US"/>
        </w:rPr>
        <w:t xml:space="preserve"> </w:t>
      </w:r>
      <w:r w:rsidR="00F539BC">
        <w:rPr>
          <w:rFonts w:eastAsia="Calibri"/>
          <w:szCs w:val="24"/>
          <w:lang w:eastAsia="en-US"/>
        </w:rPr>
        <w:t xml:space="preserve">laikinas </w:t>
      </w:r>
      <w:r w:rsidR="00E23EB8">
        <w:rPr>
          <w:rFonts w:eastAsia="Calibri"/>
          <w:szCs w:val="24"/>
          <w:lang w:eastAsia="en-US"/>
        </w:rPr>
        <w:t>Balterma ir ko,</w:t>
      </w:r>
      <w:r w:rsidRPr="00246B41">
        <w:rPr>
          <w:rFonts w:eastAsia="Calibri"/>
          <w:szCs w:val="24"/>
          <w:lang w:eastAsia="en-US"/>
        </w:rPr>
        <w:t xml:space="preserve"> UAB šilumos kain</w:t>
      </w:r>
      <w:r w:rsidR="00225A4B" w:rsidRPr="00246B41">
        <w:rPr>
          <w:rFonts w:eastAsia="Calibri"/>
          <w:szCs w:val="24"/>
          <w:lang w:eastAsia="en-US"/>
        </w:rPr>
        <w:t>ų</w:t>
      </w:r>
      <w:r w:rsidRPr="00246B41">
        <w:rPr>
          <w:rFonts w:eastAsia="Calibri"/>
          <w:szCs w:val="24"/>
          <w:lang w:eastAsia="en-US"/>
        </w:rPr>
        <w:t xml:space="preserve"> dedamąsias (be PVM)</w:t>
      </w:r>
      <w:r w:rsidR="00946601" w:rsidRPr="00246B41">
        <w:rPr>
          <w:rFonts w:eastAsia="Calibri"/>
          <w:szCs w:val="24"/>
          <w:lang w:eastAsia="en-US"/>
        </w:rPr>
        <w:t>:</w:t>
      </w:r>
    </w:p>
    <w:p w14:paraId="4B4FE593" w14:textId="46DEEB75" w:rsidR="006F7D42" w:rsidRPr="00246B41" w:rsidRDefault="006F7D42" w:rsidP="00F539BC">
      <w:pPr>
        <w:pStyle w:val="ListParagraph"/>
        <w:numPr>
          <w:ilvl w:val="1"/>
          <w:numId w:val="2"/>
        </w:num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šilumos (produkto) gamybos vienanarę kainą:</w:t>
      </w:r>
    </w:p>
    <w:p w14:paraId="53271F21" w14:textId="1AC8A244" w:rsidR="006F7D42" w:rsidRPr="00246B41" w:rsidRDefault="006F7D42" w:rsidP="00F539BC">
      <w:pPr>
        <w:pStyle w:val="ListParagraph"/>
        <w:numPr>
          <w:ilvl w:val="2"/>
          <w:numId w:val="2"/>
        </w:num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 xml:space="preserve">šilumos (produkto) gamybos vienanarės kainos, </w:t>
      </w:r>
      <w:r w:rsidR="007109A8" w:rsidRPr="00246B41">
        <w:rPr>
          <w:rFonts w:eastAsia="Calibri"/>
          <w:szCs w:val="24"/>
          <w:lang w:eastAsia="en-US"/>
        </w:rPr>
        <w:t xml:space="preserve">išreiškiamos formule </w:t>
      </w:r>
      <w:r w:rsidR="00B03AAB">
        <w:rPr>
          <w:rFonts w:eastAsia="Calibri"/>
          <w:szCs w:val="24"/>
          <w:lang w:eastAsia="en-US"/>
        </w:rPr>
        <w:t>1,</w:t>
      </w:r>
      <w:r w:rsidR="00B4470C">
        <w:rPr>
          <w:rFonts w:eastAsia="Calibri"/>
          <w:szCs w:val="24"/>
          <w:lang w:eastAsia="en-US"/>
        </w:rPr>
        <w:t>47</w:t>
      </w:r>
      <w:r w:rsidRPr="00246B41">
        <w:rPr>
          <w:rFonts w:eastAsia="Calibri"/>
          <w:szCs w:val="24"/>
          <w:lang w:eastAsia="en-US"/>
        </w:rPr>
        <w:t xml:space="preserve"> + T</w:t>
      </w:r>
      <w:r w:rsidRPr="00246B41">
        <w:rPr>
          <w:rFonts w:eastAsia="Calibri"/>
          <w:szCs w:val="24"/>
          <w:vertAlign w:val="subscript"/>
          <w:lang w:eastAsia="en-US"/>
        </w:rPr>
        <w:t>HG,KD</w:t>
      </w:r>
      <w:r w:rsidRPr="00246B41">
        <w:rPr>
          <w:rFonts w:eastAsia="Calibri"/>
          <w:szCs w:val="24"/>
          <w:lang w:eastAsia="en-US"/>
        </w:rPr>
        <w:t>, dedamąsias:</w:t>
      </w:r>
    </w:p>
    <w:p w14:paraId="1EE20FF4" w14:textId="2BE0385D" w:rsidR="006F7D42" w:rsidRPr="00246B41" w:rsidRDefault="006F7D42" w:rsidP="00F539BC">
      <w:pPr>
        <w:pStyle w:val="ListParagraph"/>
        <w:numPr>
          <w:ilvl w:val="3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vienanarės kainos pastoviąją dedamąją –</w:t>
      </w:r>
      <w:r w:rsidR="00A85B6E" w:rsidRPr="00246B41">
        <w:rPr>
          <w:rFonts w:eastAsia="Calibri"/>
          <w:szCs w:val="24"/>
          <w:lang w:eastAsia="en-US"/>
        </w:rPr>
        <w:t xml:space="preserve"> </w:t>
      </w:r>
      <w:r w:rsidR="00B03AAB">
        <w:rPr>
          <w:rFonts w:eastAsia="Calibri"/>
          <w:szCs w:val="24"/>
          <w:lang w:eastAsia="en-US"/>
        </w:rPr>
        <w:t>1</w:t>
      </w:r>
      <w:r w:rsidR="00DB47D2" w:rsidRPr="00246B41">
        <w:rPr>
          <w:rFonts w:eastAsia="Calibri"/>
          <w:szCs w:val="24"/>
          <w:lang w:eastAsia="en-US"/>
        </w:rPr>
        <w:t>,</w:t>
      </w:r>
      <w:r w:rsidR="00B4470C">
        <w:rPr>
          <w:rFonts w:eastAsia="Calibri"/>
          <w:szCs w:val="24"/>
          <w:lang w:eastAsia="en-US"/>
        </w:rPr>
        <w:t>47</w:t>
      </w:r>
      <w:r w:rsidR="00DB47D2" w:rsidRPr="00246B41">
        <w:rPr>
          <w:rFonts w:eastAsia="Calibri"/>
          <w:szCs w:val="24"/>
          <w:lang w:eastAsia="en-US"/>
        </w:rPr>
        <w:t xml:space="preserve"> </w:t>
      </w:r>
      <w:r w:rsidRPr="00246B41">
        <w:rPr>
          <w:rFonts w:eastAsia="Calibri"/>
          <w:szCs w:val="24"/>
          <w:lang w:eastAsia="en-US"/>
        </w:rPr>
        <w:t>ct/kWh;</w:t>
      </w:r>
    </w:p>
    <w:p w14:paraId="618ACABF" w14:textId="535B5CF9" w:rsidR="006F7D42" w:rsidRPr="00246B41" w:rsidRDefault="006F7D42" w:rsidP="00F539BC">
      <w:pPr>
        <w:pStyle w:val="ListParagraph"/>
        <w:numPr>
          <w:ilvl w:val="3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vienanarės kainos kintamąją dedamąją – T</w:t>
      </w:r>
      <w:r w:rsidRPr="00246B41">
        <w:rPr>
          <w:rFonts w:eastAsia="Calibri"/>
          <w:szCs w:val="24"/>
          <w:vertAlign w:val="subscript"/>
          <w:lang w:eastAsia="en-US"/>
        </w:rPr>
        <w:t>HG,KD</w:t>
      </w:r>
      <w:r w:rsidRPr="00246B41">
        <w:rPr>
          <w:rFonts w:eastAsia="Calibri"/>
          <w:szCs w:val="24"/>
          <w:lang w:eastAsia="en-US"/>
        </w:rPr>
        <w:t>;</w:t>
      </w:r>
    </w:p>
    <w:p w14:paraId="6661D8C8" w14:textId="7AE9741C" w:rsidR="006F7D42" w:rsidRPr="00246B41" w:rsidRDefault="006F7D42" w:rsidP="00F539BC">
      <w:pPr>
        <w:pStyle w:val="ListParagraph"/>
        <w:numPr>
          <w:ilvl w:val="1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šilumos (produkto) gamybos (įsigijimo) šilumos kainos dedamąsias:</w:t>
      </w:r>
    </w:p>
    <w:p w14:paraId="52C6544F" w14:textId="62093306" w:rsidR="006F7D42" w:rsidRPr="00246B41" w:rsidRDefault="006F7D42" w:rsidP="00F539BC">
      <w:pPr>
        <w:pStyle w:val="ListParagraph"/>
        <w:numPr>
          <w:ilvl w:val="2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 xml:space="preserve">vienanarės kainos, išreiškiamos formule </w:t>
      </w:r>
      <w:r w:rsidR="00B03AAB">
        <w:rPr>
          <w:rFonts w:eastAsia="Calibri"/>
          <w:szCs w:val="24"/>
          <w:lang w:eastAsia="en-US"/>
        </w:rPr>
        <w:t>1</w:t>
      </w:r>
      <w:r w:rsidR="00DB47D2" w:rsidRPr="00246B41">
        <w:rPr>
          <w:rFonts w:eastAsia="Calibri"/>
          <w:szCs w:val="24"/>
          <w:lang w:eastAsia="en-US"/>
        </w:rPr>
        <w:t>,</w:t>
      </w:r>
      <w:r w:rsidR="00B4470C">
        <w:rPr>
          <w:rFonts w:eastAsia="Calibri"/>
          <w:szCs w:val="24"/>
          <w:lang w:eastAsia="en-US"/>
        </w:rPr>
        <w:t>47</w:t>
      </w:r>
      <w:r w:rsidR="00DB47D2" w:rsidRPr="00246B41">
        <w:rPr>
          <w:rFonts w:eastAsia="Calibri"/>
          <w:szCs w:val="24"/>
          <w:lang w:eastAsia="en-US"/>
        </w:rPr>
        <w:t xml:space="preserve"> </w:t>
      </w:r>
      <w:r w:rsidRPr="00246B41">
        <w:rPr>
          <w:rFonts w:eastAsia="Calibri"/>
          <w:szCs w:val="24"/>
          <w:lang w:eastAsia="en-US"/>
        </w:rPr>
        <w:t>+ T</w:t>
      </w:r>
      <w:r w:rsidRPr="00246B41">
        <w:rPr>
          <w:rFonts w:eastAsia="Calibri"/>
          <w:szCs w:val="24"/>
          <w:vertAlign w:val="subscript"/>
          <w:lang w:eastAsia="en-US"/>
        </w:rPr>
        <w:t>H,KD</w:t>
      </w:r>
      <w:r w:rsidRPr="00246B41">
        <w:rPr>
          <w:rFonts w:eastAsia="Calibri"/>
          <w:szCs w:val="24"/>
          <w:lang w:eastAsia="en-US"/>
        </w:rPr>
        <w:t>, dedamąsias:</w:t>
      </w:r>
    </w:p>
    <w:p w14:paraId="1D9D4ADF" w14:textId="543F7823" w:rsidR="006F7D42" w:rsidRPr="00246B41" w:rsidRDefault="006F7D42" w:rsidP="00F539BC">
      <w:pPr>
        <w:pStyle w:val="ListParagraph"/>
        <w:numPr>
          <w:ilvl w:val="3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 xml:space="preserve">vienanarės kainos pastoviąją dedamąją – </w:t>
      </w:r>
      <w:r w:rsidR="00141648">
        <w:rPr>
          <w:rFonts w:eastAsia="Calibri"/>
          <w:szCs w:val="24"/>
          <w:lang w:eastAsia="en-US"/>
        </w:rPr>
        <w:t>1,</w:t>
      </w:r>
      <w:r w:rsidR="00B4470C">
        <w:rPr>
          <w:rFonts w:eastAsia="Calibri"/>
          <w:szCs w:val="24"/>
          <w:lang w:eastAsia="en-US"/>
        </w:rPr>
        <w:t>47</w:t>
      </w:r>
      <w:r w:rsidRPr="00246B41">
        <w:rPr>
          <w:rFonts w:eastAsia="Calibri"/>
          <w:szCs w:val="24"/>
          <w:lang w:eastAsia="en-US"/>
        </w:rPr>
        <w:t xml:space="preserve"> ct/kWh;</w:t>
      </w:r>
    </w:p>
    <w:p w14:paraId="364DFD44" w14:textId="09A5A070" w:rsidR="006F7D42" w:rsidRPr="00246B41" w:rsidRDefault="006F7D42" w:rsidP="00F539BC">
      <w:pPr>
        <w:pStyle w:val="ListParagraph"/>
        <w:numPr>
          <w:ilvl w:val="3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710"/>
        </w:tabs>
      </w:pPr>
      <w:r w:rsidRPr="00246B41">
        <w:t xml:space="preserve">vienanarės kainos kintamąją dedamąją – </w:t>
      </w:r>
      <w:r w:rsidRPr="00246B41">
        <w:rPr>
          <w:szCs w:val="24"/>
        </w:rPr>
        <w:t>T</w:t>
      </w:r>
      <w:r w:rsidRPr="00246B41">
        <w:rPr>
          <w:szCs w:val="24"/>
          <w:vertAlign w:val="subscript"/>
        </w:rPr>
        <w:t>H,KD</w:t>
      </w:r>
      <w:r w:rsidRPr="00246B41">
        <w:t>;</w:t>
      </w:r>
    </w:p>
    <w:p w14:paraId="68F9F2A4" w14:textId="14B8FBE1" w:rsidR="006F7D42" w:rsidRPr="00246B41" w:rsidRDefault="006F7D42" w:rsidP="00F539BC">
      <w:pPr>
        <w:pStyle w:val="ListParagraph"/>
        <w:numPr>
          <w:ilvl w:val="2"/>
          <w:numId w:val="2"/>
        </w:num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 xml:space="preserve">dvinarės kainos </w:t>
      </w:r>
      <w:r w:rsidR="00F539BC">
        <w:rPr>
          <w:rFonts w:eastAsia="Calibri"/>
          <w:szCs w:val="24"/>
          <w:lang w:eastAsia="en-US"/>
        </w:rPr>
        <w:t>dalis</w:t>
      </w:r>
      <w:r w:rsidRPr="00246B41">
        <w:rPr>
          <w:rFonts w:eastAsia="Calibri"/>
          <w:szCs w:val="24"/>
          <w:lang w:eastAsia="en-US"/>
        </w:rPr>
        <w:t>:</w:t>
      </w:r>
    </w:p>
    <w:p w14:paraId="57DE6EB8" w14:textId="33DA6AD2" w:rsidR="006F7D42" w:rsidRPr="00246B41" w:rsidRDefault="00DC6138" w:rsidP="00F539BC">
      <w:pPr>
        <w:pStyle w:val="ListParagraph"/>
        <w:numPr>
          <w:ilvl w:val="3"/>
          <w:numId w:val="2"/>
        </w:numPr>
        <w:tabs>
          <w:tab w:val="left" w:pos="0"/>
          <w:tab w:val="left" w:pos="709"/>
          <w:tab w:val="left" w:pos="1260"/>
          <w:tab w:val="left" w:pos="1440"/>
          <w:tab w:val="left" w:pos="1710"/>
        </w:tabs>
      </w:pPr>
      <w:r w:rsidRPr="00246B41">
        <w:t xml:space="preserve">pastoviąją dedamąją (šilumos srauto vidutinei galiai) – </w:t>
      </w:r>
      <w:r w:rsidR="00DB47D2" w:rsidRPr="00246B41">
        <w:t>1</w:t>
      </w:r>
      <w:r w:rsidR="00B4470C">
        <w:t>0</w:t>
      </w:r>
      <w:r w:rsidR="004B736C" w:rsidRPr="00246B41">
        <w:t>,</w:t>
      </w:r>
      <w:r w:rsidR="00B4470C">
        <w:t>76</w:t>
      </w:r>
      <w:r w:rsidRPr="00246B41">
        <w:t xml:space="preserve"> Eur/</w:t>
      </w:r>
      <w:r w:rsidR="001D4E0D" w:rsidRPr="00246B41">
        <w:t>mėn./</w:t>
      </w:r>
      <w:r w:rsidRPr="00246B41">
        <w:t>kW;</w:t>
      </w:r>
    </w:p>
    <w:p w14:paraId="0B4A6D53" w14:textId="1A732F7E" w:rsidR="006F7D42" w:rsidRPr="00246B41" w:rsidRDefault="00DC6138" w:rsidP="00F539BC">
      <w:pPr>
        <w:pStyle w:val="ListParagraph"/>
        <w:numPr>
          <w:ilvl w:val="3"/>
          <w:numId w:val="2"/>
        </w:numPr>
        <w:tabs>
          <w:tab w:val="left" w:pos="0"/>
          <w:tab w:val="left" w:pos="709"/>
          <w:tab w:val="left" w:pos="1260"/>
          <w:tab w:val="left" w:pos="1440"/>
          <w:tab w:val="left" w:pos="1710"/>
        </w:tabs>
      </w:pPr>
      <w:r w:rsidRPr="00246B41">
        <w:t>pastoviąją dedamąją (atitinkamai vartotojų grupei) –</w:t>
      </w:r>
      <w:r w:rsidR="00141648">
        <w:t xml:space="preserve"> 5,</w:t>
      </w:r>
      <w:r w:rsidR="00B4470C">
        <w:t>70</w:t>
      </w:r>
      <w:r w:rsidR="00141648">
        <w:t xml:space="preserve"> </w:t>
      </w:r>
      <w:r w:rsidRPr="00246B41">
        <w:t>Eur/mėn.;</w:t>
      </w:r>
    </w:p>
    <w:p w14:paraId="4150D2E2" w14:textId="5DDEC28F" w:rsidR="006F7D42" w:rsidRPr="00246B41" w:rsidRDefault="006F7D42" w:rsidP="00F539BC">
      <w:pPr>
        <w:pStyle w:val="ListParagraph"/>
        <w:numPr>
          <w:ilvl w:val="3"/>
          <w:numId w:val="2"/>
        </w:num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rPr>
          <w:rFonts w:eastAsia="Calibri"/>
          <w:szCs w:val="24"/>
          <w:lang w:eastAsia="en-US"/>
        </w:rPr>
      </w:pPr>
      <w:r w:rsidRPr="00246B41">
        <w:rPr>
          <w:rFonts w:eastAsia="Calibri"/>
          <w:szCs w:val="24"/>
          <w:lang w:eastAsia="en-US"/>
        </w:rPr>
        <w:t>kintamąją dalį – T</w:t>
      </w:r>
      <w:r w:rsidRPr="00246B41">
        <w:rPr>
          <w:rFonts w:eastAsia="Calibri"/>
          <w:szCs w:val="24"/>
          <w:vertAlign w:val="subscript"/>
          <w:lang w:eastAsia="en-US"/>
        </w:rPr>
        <w:t>H,KD</w:t>
      </w:r>
      <w:r w:rsidRPr="00246B41">
        <w:rPr>
          <w:rFonts w:eastAsia="Calibri"/>
          <w:szCs w:val="24"/>
          <w:lang w:eastAsia="en-US"/>
        </w:rPr>
        <w:t>;</w:t>
      </w:r>
    </w:p>
    <w:p w14:paraId="1F428853" w14:textId="53DD9A21" w:rsidR="00F200BC" w:rsidRPr="00246B41" w:rsidRDefault="00F200BC" w:rsidP="00F539BC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pos="1440"/>
          <w:tab w:val="left" w:pos="1710"/>
        </w:tabs>
      </w:pPr>
      <w:r w:rsidRPr="00246B41">
        <w:rPr>
          <w:szCs w:val="24"/>
        </w:rPr>
        <w:t xml:space="preserve">mažmeninio aptarnavimo vartotojams kainą </w:t>
      </w:r>
      <w:r w:rsidRPr="00246B41">
        <w:t>pasirinktinai: jei vartotojas pasirinko mokėti už kiekvieną realizuotiną šilumos kilovatvalandę – 0,</w:t>
      </w:r>
      <w:r w:rsidR="00141648">
        <w:t>56</w:t>
      </w:r>
      <w:r w:rsidRPr="00246B41">
        <w:t xml:space="preserve"> ct/kWh, jei vartotojas pasirinko mokėti kaip pastovų (mėnesio) užmokestį – mažmeninio aptarnavimo bazinis pastovus (mėnesio) užmokestis </w:t>
      </w:r>
      <w:r w:rsidR="000C013E" w:rsidRPr="00246B41">
        <w:t xml:space="preserve">atitinkamai vartotojų grupei </w:t>
      </w:r>
      <w:r w:rsidR="00B4470C">
        <w:t>3,86</w:t>
      </w:r>
      <w:r w:rsidR="00C24006" w:rsidRPr="00246B41">
        <w:t> </w:t>
      </w:r>
      <w:r w:rsidRPr="00246B41">
        <w:t xml:space="preserve">Eur/mėn./kW </w:t>
      </w:r>
      <w:r w:rsidR="000C013E" w:rsidRPr="00246B41">
        <w:t xml:space="preserve">ir </w:t>
      </w:r>
      <w:r w:rsidRPr="00246B41">
        <w:t xml:space="preserve">mažmeninio aptarnavimo bazinis pastovus (mėnesio) užmokestis </w:t>
      </w:r>
      <w:r w:rsidR="00C24118" w:rsidRPr="00246B41">
        <w:t>2</w:t>
      </w:r>
      <w:r w:rsidRPr="00246B41">
        <w:t>,</w:t>
      </w:r>
      <w:r w:rsidR="00141648">
        <w:t>10</w:t>
      </w:r>
      <w:r w:rsidR="00C24006" w:rsidRPr="00246B41">
        <w:t> </w:t>
      </w:r>
      <w:r w:rsidRPr="00246B41">
        <w:t>Eur/mėn.</w:t>
      </w:r>
    </w:p>
    <w:p w14:paraId="56749FA2" w14:textId="6093F269" w:rsidR="00F200BC" w:rsidRPr="00246B41" w:rsidRDefault="00F200BC" w:rsidP="00F539BC">
      <w:pPr>
        <w:pStyle w:val="ListParagraph"/>
        <w:numPr>
          <w:ilvl w:val="0"/>
          <w:numId w:val="2"/>
        </w:numPr>
      </w:pPr>
      <w:r w:rsidRPr="00246B41">
        <w:t xml:space="preserve">Nustatyti dedamųjų </w:t>
      </w:r>
      <w:r w:rsidRPr="00246B41">
        <w:rPr>
          <w:szCs w:val="24"/>
        </w:rPr>
        <w:t>T</w:t>
      </w:r>
      <w:r w:rsidRPr="00246B41">
        <w:rPr>
          <w:szCs w:val="24"/>
          <w:vertAlign w:val="subscript"/>
        </w:rPr>
        <w:t>HG,KD</w:t>
      </w:r>
      <w:r w:rsidRPr="00246B41">
        <w:rPr>
          <w:szCs w:val="24"/>
        </w:rPr>
        <w:t>, T</w:t>
      </w:r>
      <w:r w:rsidRPr="00246B41">
        <w:rPr>
          <w:szCs w:val="24"/>
          <w:vertAlign w:val="subscript"/>
        </w:rPr>
        <w:t>H,KD</w:t>
      </w:r>
      <w:r w:rsidRPr="00246B41">
        <w:rPr>
          <w:szCs w:val="24"/>
        </w:rPr>
        <w:t>, T</w:t>
      </w:r>
      <w:r w:rsidRPr="00246B41">
        <w:rPr>
          <w:szCs w:val="24"/>
          <w:vertAlign w:val="subscript"/>
        </w:rPr>
        <w:t xml:space="preserve">H </w:t>
      </w:r>
      <w:r w:rsidRPr="00246B41">
        <w:t>formules: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824"/>
        <w:gridCol w:w="5238"/>
      </w:tblGrid>
      <w:tr w:rsidR="00246B41" w:rsidRPr="00246B41" w14:paraId="6008B3A9" w14:textId="77777777" w:rsidTr="004378CF">
        <w:trPr>
          <w:trHeight w:val="298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EEA1" w14:textId="7777777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Eil. Nr.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7C18" w14:textId="7777777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Dedamoji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63E3" w14:textId="7777777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Formulė</w:t>
            </w:r>
          </w:p>
        </w:tc>
      </w:tr>
      <w:tr w:rsidR="00246B41" w:rsidRPr="00246B41" w14:paraId="160318B4" w14:textId="77777777" w:rsidTr="004378CF">
        <w:trPr>
          <w:trHeight w:val="87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3D13" w14:textId="7777777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6B41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E436" w14:textId="77777777" w:rsidR="00F200BC" w:rsidRPr="00246B41" w:rsidRDefault="00F200BC" w:rsidP="00F539BC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Šilumos (produkto) gamybos ir šilumos (produkto) gamybos (įsigijimo) vienanarės kainos kintamoji dedamoji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AB15" w14:textId="6104EE65" w:rsidR="00F200BC" w:rsidRPr="00246B41" w:rsidRDefault="00CD5705" w:rsidP="00F539BC">
            <w:pPr>
              <w:tabs>
                <w:tab w:val="left" w:pos="1134"/>
              </w:tabs>
              <w:rPr>
                <w:sz w:val="22"/>
                <w:szCs w:val="22"/>
                <w:highlight w:val="lightGray"/>
              </w:rPr>
            </w:pPr>
            <w:r w:rsidRPr="00246B41">
              <w:rPr>
                <w:sz w:val="22"/>
                <w:szCs w:val="22"/>
              </w:rPr>
              <w:t>T</w:t>
            </w:r>
            <w:r w:rsidRPr="00246B41">
              <w:rPr>
                <w:sz w:val="22"/>
                <w:szCs w:val="22"/>
                <w:vertAlign w:val="subscript"/>
              </w:rPr>
              <w:t>HG,KD</w:t>
            </w:r>
            <w:r w:rsidRPr="00246B41">
              <w:rPr>
                <w:sz w:val="22"/>
                <w:szCs w:val="22"/>
              </w:rPr>
              <w:t xml:space="preserve"> = T</w:t>
            </w:r>
            <w:r w:rsidRPr="00246B41">
              <w:rPr>
                <w:sz w:val="22"/>
                <w:szCs w:val="22"/>
                <w:vertAlign w:val="subscript"/>
              </w:rPr>
              <w:t>H,KD</w:t>
            </w:r>
            <w:r w:rsidRPr="00246B41">
              <w:rPr>
                <w:sz w:val="22"/>
                <w:szCs w:val="22"/>
              </w:rPr>
              <w:t xml:space="preserve"> = 0,1</w:t>
            </w:r>
            <w:r w:rsidR="00B4470C">
              <w:rPr>
                <w:sz w:val="22"/>
                <w:szCs w:val="22"/>
              </w:rPr>
              <w:t>4</w:t>
            </w:r>
            <w:r w:rsidRPr="00246B41">
              <w:rPr>
                <w:sz w:val="22"/>
                <w:szCs w:val="22"/>
              </w:rPr>
              <w:t xml:space="preserve"> + ((1</w:t>
            </w:r>
            <w:r w:rsidR="00141648">
              <w:rPr>
                <w:sz w:val="22"/>
                <w:szCs w:val="22"/>
              </w:rPr>
              <w:t>3</w:t>
            </w:r>
            <w:r w:rsidR="00F539BC">
              <w:rPr>
                <w:sz w:val="22"/>
                <w:szCs w:val="22"/>
              </w:rPr>
              <w:t> </w:t>
            </w:r>
            <w:r w:rsidR="00141648">
              <w:rPr>
                <w:sz w:val="22"/>
                <w:szCs w:val="22"/>
              </w:rPr>
              <w:t>794,1</w:t>
            </w:r>
            <w:r w:rsidRPr="00246B41">
              <w:rPr>
                <w:sz w:val="22"/>
                <w:szCs w:val="22"/>
              </w:rPr>
              <w:t xml:space="preserve"> × p</w:t>
            </w:r>
            <w:r w:rsidRPr="00DE5CCC">
              <w:rPr>
                <w:sz w:val="22"/>
                <w:szCs w:val="22"/>
                <w:vertAlign w:val="subscript"/>
              </w:rPr>
              <w:t>HG</w:t>
            </w:r>
            <w:r w:rsidR="00141648" w:rsidRPr="00DE5CCC">
              <w:rPr>
                <w:sz w:val="22"/>
                <w:szCs w:val="22"/>
                <w:vertAlign w:val="subscript"/>
              </w:rPr>
              <w:t>,</w:t>
            </w:r>
            <w:r w:rsidRPr="00DE5CCC">
              <w:rPr>
                <w:sz w:val="22"/>
                <w:szCs w:val="22"/>
                <w:vertAlign w:val="subscript"/>
              </w:rPr>
              <w:t xml:space="preserve"> </w:t>
            </w:r>
            <w:r w:rsidR="00141648" w:rsidRPr="00DE5CCC">
              <w:rPr>
                <w:sz w:val="22"/>
                <w:szCs w:val="22"/>
                <w:vertAlign w:val="subscript"/>
              </w:rPr>
              <w:t>d</w:t>
            </w:r>
            <w:r w:rsidRPr="00246B41">
              <w:rPr>
                <w:sz w:val="22"/>
                <w:szCs w:val="22"/>
              </w:rPr>
              <w:t>)</w:t>
            </w:r>
            <w:r w:rsidRPr="00246B41">
              <w:rPr>
                <w:sz w:val="22"/>
                <w:szCs w:val="22"/>
                <w:vertAlign w:val="subscript"/>
              </w:rPr>
              <w:t xml:space="preserve"> </w:t>
            </w:r>
            <w:r w:rsidRPr="00246B41">
              <w:rPr>
                <w:sz w:val="22"/>
                <w:szCs w:val="22"/>
              </w:rPr>
              <w:t>/ (1</w:t>
            </w:r>
            <w:r w:rsidR="00141648">
              <w:rPr>
                <w:sz w:val="22"/>
                <w:szCs w:val="22"/>
              </w:rPr>
              <w:t>1</w:t>
            </w:r>
            <w:r w:rsidRPr="00246B41">
              <w:rPr>
                <w:sz w:val="22"/>
                <w:szCs w:val="22"/>
              </w:rPr>
              <w:t> </w:t>
            </w:r>
            <w:r w:rsidR="00141648">
              <w:rPr>
                <w:sz w:val="22"/>
                <w:szCs w:val="22"/>
              </w:rPr>
              <w:t>33</w:t>
            </w:r>
            <w:r w:rsidRPr="00246B41">
              <w:rPr>
                <w:sz w:val="22"/>
                <w:szCs w:val="22"/>
              </w:rPr>
              <w:t xml:space="preserve">0 </w:t>
            </w:r>
            <w:r w:rsidR="00141648">
              <w:rPr>
                <w:sz w:val="22"/>
                <w:szCs w:val="22"/>
              </w:rPr>
              <w:t>34</w:t>
            </w:r>
            <w:r w:rsidRPr="00246B41">
              <w:rPr>
                <w:sz w:val="22"/>
                <w:szCs w:val="22"/>
              </w:rPr>
              <w:t>5 / 100)</w:t>
            </w:r>
          </w:p>
        </w:tc>
      </w:tr>
      <w:tr w:rsidR="00246B41" w:rsidRPr="00246B41" w14:paraId="3A1B6F9C" w14:textId="77777777" w:rsidTr="004378CF">
        <w:trPr>
          <w:trHeight w:val="31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2A73" w14:textId="7777777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6B41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75D0" w14:textId="77777777" w:rsidR="00F200BC" w:rsidRPr="00246B41" w:rsidRDefault="00F200BC" w:rsidP="00F539BC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Šilumos (produkto) gamybos (įsigijimo) vienanarė kaina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861A" w14:textId="0E3BDED7" w:rsidR="00F200BC" w:rsidRPr="00246B41" w:rsidRDefault="00F200BC" w:rsidP="00F539B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46B41">
              <w:rPr>
                <w:sz w:val="22"/>
                <w:szCs w:val="22"/>
              </w:rPr>
              <w:t>T</w:t>
            </w:r>
            <w:r w:rsidRPr="00246B41">
              <w:rPr>
                <w:sz w:val="22"/>
                <w:szCs w:val="22"/>
                <w:vertAlign w:val="subscript"/>
              </w:rPr>
              <w:t>H</w:t>
            </w:r>
            <w:r w:rsidRPr="00246B41">
              <w:rPr>
                <w:sz w:val="22"/>
                <w:szCs w:val="22"/>
              </w:rPr>
              <w:t xml:space="preserve"> = </w:t>
            </w:r>
            <w:r w:rsidR="00141648">
              <w:rPr>
                <w:sz w:val="22"/>
                <w:szCs w:val="22"/>
              </w:rPr>
              <w:t>1</w:t>
            </w:r>
            <w:r w:rsidRPr="00246B41">
              <w:rPr>
                <w:sz w:val="22"/>
                <w:szCs w:val="22"/>
              </w:rPr>
              <w:t>,</w:t>
            </w:r>
            <w:r w:rsidR="00B4470C">
              <w:rPr>
                <w:sz w:val="22"/>
                <w:szCs w:val="22"/>
              </w:rPr>
              <w:t>47</w:t>
            </w:r>
            <w:r w:rsidRPr="00246B41">
              <w:rPr>
                <w:sz w:val="22"/>
                <w:szCs w:val="22"/>
              </w:rPr>
              <w:t xml:space="preserve"> + T</w:t>
            </w:r>
            <w:r w:rsidRPr="00246B41">
              <w:rPr>
                <w:sz w:val="22"/>
                <w:szCs w:val="22"/>
                <w:vertAlign w:val="subscript"/>
              </w:rPr>
              <w:t>H,KD</w:t>
            </w:r>
          </w:p>
        </w:tc>
      </w:tr>
    </w:tbl>
    <w:p w14:paraId="4995772F" w14:textId="77777777" w:rsidR="00F200BC" w:rsidRPr="00246B41" w:rsidRDefault="00F200BC" w:rsidP="00F539BC">
      <w:pPr>
        <w:tabs>
          <w:tab w:val="left" w:pos="1134"/>
        </w:tabs>
        <w:rPr>
          <w:rFonts w:eastAsia="Calibri"/>
          <w:i/>
          <w:sz w:val="20"/>
          <w:szCs w:val="18"/>
          <w:lang w:eastAsia="en-US"/>
        </w:rPr>
      </w:pPr>
      <w:r w:rsidRPr="00246B41">
        <w:rPr>
          <w:rFonts w:eastAsia="Calibri"/>
          <w:i/>
          <w:sz w:val="20"/>
          <w:szCs w:val="18"/>
          <w:lang w:eastAsia="en-US"/>
        </w:rPr>
        <w:t>čia:</w:t>
      </w:r>
    </w:p>
    <w:p w14:paraId="723A8720" w14:textId="77777777" w:rsidR="00141648" w:rsidRPr="00141648" w:rsidRDefault="00F200BC" w:rsidP="00F539BC">
      <w:pPr>
        <w:pStyle w:val="ListParagraph"/>
        <w:tabs>
          <w:tab w:val="left" w:pos="1134"/>
        </w:tabs>
        <w:spacing w:after="240"/>
        <w:ind w:left="0"/>
        <w:contextualSpacing w:val="0"/>
        <w:rPr>
          <w:rFonts w:eastAsia="Calibri"/>
          <w:sz w:val="20"/>
          <w:szCs w:val="22"/>
          <w:lang w:eastAsia="en-US"/>
        </w:rPr>
      </w:pPr>
      <w:r w:rsidRPr="00246B41">
        <w:rPr>
          <w:rFonts w:eastAsia="Calibri"/>
          <w:sz w:val="20"/>
          <w:lang w:eastAsia="en-US"/>
        </w:rPr>
        <w:t>p</w:t>
      </w:r>
      <w:r w:rsidRPr="00246B41">
        <w:rPr>
          <w:rFonts w:eastAsia="Calibri"/>
          <w:sz w:val="20"/>
          <w:vertAlign w:val="subscript"/>
          <w:lang w:eastAsia="en-US"/>
        </w:rPr>
        <w:t xml:space="preserve">HG, </w:t>
      </w:r>
      <w:r w:rsidR="00141648">
        <w:rPr>
          <w:rFonts w:eastAsia="Calibri"/>
          <w:sz w:val="20"/>
          <w:vertAlign w:val="subscript"/>
          <w:lang w:eastAsia="en-US"/>
        </w:rPr>
        <w:t>d</w:t>
      </w:r>
      <w:r w:rsidRPr="00246B41">
        <w:rPr>
          <w:rFonts w:eastAsia="Calibri"/>
          <w:sz w:val="20"/>
          <w:lang w:eastAsia="en-US"/>
        </w:rPr>
        <w:t xml:space="preserve"> – </w:t>
      </w:r>
      <w:r w:rsidR="00141648" w:rsidRPr="00141648">
        <w:rPr>
          <w:rFonts w:eastAsia="Calibri"/>
          <w:sz w:val="20"/>
          <w:szCs w:val="22"/>
          <w:lang w:eastAsia="en-US"/>
        </w:rPr>
        <w:t>gamtinių dujų kaina (Eur/MWh).</w:t>
      </w:r>
    </w:p>
    <w:p w14:paraId="01580DED" w14:textId="025FC5D8" w:rsidR="00D44327" w:rsidRDefault="004658DD" w:rsidP="00F539BC">
      <w:pPr>
        <w:pStyle w:val="ListParagraph"/>
        <w:numPr>
          <w:ilvl w:val="0"/>
          <w:numId w:val="2"/>
        </w:numPr>
        <w:tabs>
          <w:tab w:val="left" w:pos="0"/>
        </w:tabs>
        <w:spacing w:before="120"/>
        <w:rPr>
          <w:iCs/>
        </w:rPr>
      </w:pPr>
      <w:r w:rsidRPr="00246B41">
        <w:rPr>
          <w:iCs/>
        </w:rPr>
        <w:t xml:space="preserve">Paskirstyti </w:t>
      </w:r>
      <w:r w:rsidR="00360273">
        <w:rPr>
          <w:iCs/>
        </w:rPr>
        <w:t>60</w:t>
      </w:r>
      <w:r w:rsidRPr="00246B41">
        <w:rPr>
          <w:iCs/>
        </w:rPr>
        <w:t xml:space="preserve"> mėnesių laikotarpiui</w:t>
      </w:r>
      <w:r w:rsidR="00D44327">
        <w:rPr>
          <w:iCs/>
        </w:rPr>
        <w:t>:</w:t>
      </w:r>
    </w:p>
    <w:p w14:paraId="7A75A552" w14:textId="35602A9E" w:rsidR="00F200BC" w:rsidRDefault="0029777E" w:rsidP="00F539BC">
      <w:pPr>
        <w:pStyle w:val="ListParagraph"/>
        <w:numPr>
          <w:ilvl w:val="1"/>
          <w:numId w:val="2"/>
        </w:numPr>
        <w:tabs>
          <w:tab w:val="left" w:pos="0"/>
        </w:tabs>
        <w:spacing w:before="120"/>
        <w:rPr>
          <w:iCs/>
        </w:rPr>
      </w:pPr>
      <w:r w:rsidRPr="00246B41">
        <w:rPr>
          <w:iCs/>
        </w:rPr>
        <w:t xml:space="preserve">dėl šilumos kainoje įskaitytų ir faktiškai patirtų sąnaudų kurui įsigyti dydžių neatitikties </w:t>
      </w:r>
      <w:r w:rsidR="00F200BC" w:rsidRPr="00246B41">
        <w:rPr>
          <w:iCs/>
        </w:rPr>
        <w:t>šilumos kain</w:t>
      </w:r>
      <w:r w:rsidR="00774573" w:rsidRPr="00246B41">
        <w:rPr>
          <w:iCs/>
        </w:rPr>
        <w:t>ų</w:t>
      </w:r>
      <w:r w:rsidR="00F200BC" w:rsidRPr="00246B41">
        <w:rPr>
          <w:iCs/>
        </w:rPr>
        <w:t xml:space="preserve"> dedamųjų galiojimo </w:t>
      </w:r>
      <w:r w:rsidR="00774573" w:rsidRPr="00246B41">
        <w:rPr>
          <w:iCs/>
        </w:rPr>
        <w:t>laikotarpiu</w:t>
      </w:r>
      <w:r w:rsidR="00F200BC" w:rsidRPr="00246B41">
        <w:rPr>
          <w:iCs/>
        </w:rPr>
        <w:t xml:space="preserve"> (</w:t>
      </w:r>
      <w:r w:rsidR="00D10A2F" w:rsidRPr="00246B41">
        <w:rPr>
          <w:szCs w:val="24"/>
        </w:rPr>
        <w:t>201</w:t>
      </w:r>
      <w:r w:rsidR="00141648">
        <w:rPr>
          <w:szCs w:val="24"/>
        </w:rPr>
        <w:t>6</w:t>
      </w:r>
      <w:r w:rsidR="00D10A2F" w:rsidRPr="00246B41">
        <w:rPr>
          <w:szCs w:val="24"/>
        </w:rPr>
        <w:t xml:space="preserve"> m.</w:t>
      </w:r>
      <w:r w:rsidR="00D10A2F" w:rsidRPr="00246B41">
        <w:t xml:space="preserve"> sausio 1 d. – 2018 m. </w:t>
      </w:r>
      <w:r w:rsidR="00141648">
        <w:t>birželi</w:t>
      </w:r>
      <w:r w:rsidR="00D10A2F" w:rsidRPr="00246B41">
        <w:t>o 3</w:t>
      </w:r>
      <w:r w:rsidR="00141648">
        <w:t xml:space="preserve">0 </w:t>
      </w:r>
      <w:r w:rsidR="00D10A2F" w:rsidRPr="00246B41">
        <w:t>d.</w:t>
      </w:r>
      <w:r w:rsidR="00F200BC" w:rsidRPr="00246B41">
        <w:rPr>
          <w:iCs/>
        </w:rPr>
        <w:t xml:space="preserve">) </w:t>
      </w:r>
      <w:r w:rsidR="00D10A2F" w:rsidRPr="00246B41">
        <w:rPr>
          <w:iCs/>
        </w:rPr>
        <w:t>susidariusias</w:t>
      </w:r>
      <w:bookmarkStart w:id="4" w:name="_Hlk37060542"/>
      <w:r w:rsidR="00D10A2F" w:rsidRPr="00246B41">
        <w:rPr>
          <w:iCs/>
        </w:rPr>
        <w:t xml:space="preserve"> </w:t>
      </w:r>
      <w:bookmarkEnd w:id="4"/>
      <w:r w:rsidR="00FE7BB8">
        <w:rPr>
          <w:iCs/>
        </w:rPr>
        <w:t xml:space="preserve">papildomas </w:t>
      </w:r>
      <w:r w:rsidR="003635DF">
        <w:rPr>
          <w:iCs/>
        </w:rPr>
        <w:t>72,55</w:t>
      </w:r>
      <w:r w:rsidR="003635DF" w:rsidRPr="00246B41">
        <w:rPr>
          <w:iCs/>
        </w:rPr>
        <w:t xml:space="preserve"> tūkst. Eur</w:t>
      </w:r>
      <w:r w:rsidR="003635DF">
        <w:rPr>
          <w:iCs/>
        </w:rPr>
        <w:t xml:space="preserve"> </w:t>
      </w:r>
      <w:r w:rsidR="00FE7BB8">
        <w:rPr>
          <w:iCs/>
        </w:rPr>
        <w:t>pajamas</w:t>
      </w:r>
      <w:r w:rsidR="008E7904" w:rsidRPr="00246B41">
        <w:rPr>
          <w:iCs/>
        </w:rPr>
        <w:t>,</w:t>
      </w:r>
      <w:r w:rsidR="00557A3E">
        <w:rPr>
          <w:iCs/>
        </w:rPr>
        <w:t xml:space="preserve"> </w:t>
      </w:r>
      <w:r w:rsidR="00FE7BB8">
        <w:rPr>
          <w:iCs/>
        </w:rPr>
        <w:t>mažinant</w:t>
      </w:r>
      <w:r w:rsidR="008E7904" w:rsidRPr="00246B41">
        <w:rPr>
          <w:iCs/>
        </w:rPr>
        <w:t xml:space="preserve"> šilumos kainą 0,</w:t>
      </w:r>
      <w:r w:rsidR="00557A3E">
        <w:rPr>
          <w:iCs/>
        </w:rPr>
        <w:t>13</w:t>
      </w:r>
      <w:r w:rsidR="008E7904" w:rsidRPr="00246B41">
        <w:rPr>
          <w:iCs/>
        </w:rPr>
        <w:t xml:space="preserve"> ct/kWh</w:t>
      </w:r>
      <w:r w:rsidR="003635DF">
        <w:rPr>
          <w:iCs/>
        </w:rPr>
        <w:t>;</w:t>
      </w:r>
    </w:p>
    <w:p w14:paraId="3E068F34" w14:textId="1C0EDC96" w:rsidR="00D44327" w:rsidRPr="00D44327" w:rsidRDefault="00D44327" w:rsidP="00F539BC">
      <w:pPr>
        <w:pStyle w:val="ListParagraph"/>
        <w:numPr>
          <w:ilvl w:val="1"/>
          <w:numId w:val="2"/>
        </w:numPr>
        <w:tabs>
          <w:tab w:val="left" w:pos="0"/>
        </w:tabs>
        <w:spacing w:before="120"/>
        <w:rPr>
          <w:iCs/>
        </w:rPr>
      </w:pPr>
      <w:r w:rsidRPr="00D44327">
        <w:rPr>
          <w:iCs/>
        </w:rPr>
        <w:t>šilumos kain</w:t>
      </w:r>
      <w:r w:rsidR="003635DF">
        <w:rPr>
          <w:iCs/>
        </w:rPr>
        <w:t>ų</w:t>
      </w:r>
      <w:r w:rsidRPr="00D44327">
        <w:rPr>
          <w:iCs/>
        </w:rPr>
        <w:t xml:space="preserve"> dedamųjų galiojimo metu (201</w:t>
      </w:r>
      <w:r>
        <w:rPr>
          <w:iCs/>
        </w:rPr>
        <w:t>5</w:t>
      </w:r>
      <w:r w:rsidRPr="00D44327">
        <w:rPr>
          <w:iCs/>
        </w:rPr>
        <w:t xml:space="preserve"> m. sausio 1 d. – 201</w:t>
      </w:r>
      <w:r>
        <w:rPr>
          <w:iCs/>
        </w:rPr>
        <w:t>6</w:t>
      </w:r>
      <w:r w:rsidRPr="00D44327">
        <w:rPr>
          <w:iCs/>
        </w:rPr>
        <w:t xml:space="preserve"> m. gruodžio 31 d.) dėl daugiau kaip 1 procentiniu punktu </w:t>
      </w:r>
      <w:r w:rsidR="00F539BC" w:rsidRPr="00D44327">
        <w:rPr>
          <w:iCs/>
        </w:rPr>
        <w:t>virš</w:t>
      </w:r>
      <w:r w:rsidR="00F539BC">
        <w:rPr>
          <w:iCs/>
        </w:rPr>
        <w:t>ytos</w:t>
      </w:r>
      <w:r w:rsidR="00F539BC" w:rsidRPr="00D44327">
        <w:rPr>
          <w:iCs/>
        </w:rPr>
        <w:t xml:space="preserve"> </w:t>
      </w:r>
      <w:r w:rsidRPr="00D44327">
        <w:rPr>
          <w:iCs/>
        </w:rPr>
        <w:t>faktinės investicijų grąžos, palyginus su</w:t>
      </w:r>
      <w:r>
        <w:rPr>
          <w:iCs/>
        </w:rPr>
        <w:t xml:space="preserve"> </w:t>
      </w:r>
      <w:r w:rsidRPr="00D44327">
        <w:rPr>
          <w:iCs/>
        </w:rPr>
        <w:t xml:space="preserve">nustatyta investicijų grąža, </w:t>
      </w:r>
      <w:r>
        <w:rPr>
          <w:iCs/>
        </w:rPr>
        <w:t>82,68</w:t>
      </w:r>
      <w:r w:rsidRPr="00D44327">
        <w:rPr>
          <w:iCs/>
        </w:rPr>
        <w:t xml:space="preserve"> tūkst. Eur papildomai gautas pajamas,</w:t>
      </w:r>
      <w:r w:rsidR="00557A3E">
        <w:rPr>
          <w:iCs/>
        </w:rPr>
        <w:t xml:space="preserve"> </w:t>
      </w:r>
      <w:r w:rsidR="00360273" w:rsidRPr="00D44327">
        <w:rPr>
          <w:iCs/>
        </w:rPr>
        <w:t>mažinant</w:t>
      </w:r>
      <w:r w:rsidR="00360273" w:rsidDel="00360273">
        <w:rPr>
          <w:iCs/>
        </w:rPr>
        <w:t xml:space="preserve"> </w:t>
      </w:r>
      <w:r w:rsidRPr="00D44327">
        <w:rPr>
          <w:iCs/>
        </w:rPr>
        <w:t>šilumos kainą 0,</w:t>
      </w:r>
      <w:r w:rsidR="00557A3E">
        <w:rPr>
          <w:iCs/>
        </w:rPr>
        <w:t>15</w:t>
      </w:r>
      <w:r w:rsidR="002614B6">
        <w:rPr>
          <w:iCs/>
        </w:rPr>
        <w:t> </w:t>
      </w:r>
      <w:r w:rsidRPr="00D44327">
        <w:rPr>
          <w:iCs/>
        </w:rPr>
        <w:t>ct/kWh.</w:t>
      </w:r>
    </w:p>
    <w:p w14:paraId="4EA1C874" w14:textId="77777777" w:rsidR="00F200BC" w:rsidRPr="00246B41" w:rsidRDefault="00F200BC" w:rsidP="00F539BC">
      <w:pPr>
        <w:ind w:firstLine="720"/>
      </w:pPr>
      <w:r w:rsidRPr="00246B41">
        <w:rPr>
          <w:iCs/>
        </w:rPr>
        <w:t>Šis nutarimas gali būti skundžiamas Lietuvos Respublikos administracinių bylų teisenos įstatymo nustatyta tvarka ir sąlygomis.</w:t>
      </w:r>
    </w:p>
    <w:p w14:paraId="2F93E973" w14:textId="77777777" w:rsidR="00F200BC" w:rsidRPr="00246B41" w:rsidRDefault="00F200BC" w:rsidP="00F539BC"/>
    <w:p w14:paraId="586FBC6A" w14:textId="77777777" w:rsidR="00F200BC" w:rsidRPr="00246B41" w:rsidRDefault="00F200BC" w:rsidP="00F539BC"/>
    <w:p w14:paraId="519C0DF7" w14:textId="77777777" w:rsidR="00F200BC" w:rsidRPr="00246B41" w:rsidRDefault="00F200BC" w:rsidP="00F539BC"/>
    <w:p w14:paraId="4BF8B4F2" w14:textId="6AC2AF1A" w:rsidR="00932FB8" w:rsidRPr="00246B41" w:rsidRDefault="00267E86" w:rsidP="00F539BC">
      <w:r w:rsidRPr="00246B41">
        <w:t>Tarybos</w:t>
      </w:r>
      <w:r w:rsidR="00F32DF0" w:rsidRPr="00246B41">
        <w:t xml:space="preserve"> pirmini</w:t>
      </w:r>
      <w:r w:rsidRPr="00246B41">
        <w:t>nk</w:t>
      </w:r>
      <w:r w:rsidR="003B0D2B">
        <w:t>ė</w:t>
      </w:r>
      <w:r w:rsidR="003B0D2B">
        <w:tab/>
      </w:r>
      <w:r w:rsidR="003B0D2B">
        <w:tab/>
      </w:r>
      <w:r w:rsidR="003B0D2B">
        <w:tab/>
      </w:r>
      <w:r w:rsidR="003B0D2B">
        <w:tab/>
      </w:r>
      <w:r w:rsidR="003B0D2B">
        <w:tab/>
      </w:r>
      <w:r w:rsidR="003B0D2B">
        <w:tab/>
      </w:r>
      <w:r w:rsidR="003B0D2B">
        <w:tab/>
      </w:r>
      <w:r w:rsidR="003B0D2B">
        <w:tab/>
      </w:r>
      <w:r w:rsidR="003B0D2B">
        <w:tab/>
        <w:t xml:space="preserve">         Inga Žilienė</w:t>
      </w:r>
    </w:p>
    <w:sectPr w:rsidR="00932FB8" w:rsidRPr="00246B41" w:rsidSect="00236A5B">
      <w:headerReference w:type="default" r:id="rId12"/>
      <w:footerReference w:type="even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8E56" w14:textId="77777777" w:rsidR="00CF3361" w:rsidRDefault="00CF3361">
      <w:r>
        <w:separator/>
      </w:r>
    </w:p>
  </w:endnote>
  <w:endnote w:type="continuationSeparator" w:id="0">
    <w:p w14:paraId="30B6F8D5" w14:textId="77777777" w:rsidR="00CF3361" w:rsidRDefault="00C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B4FC" w14:textId="77777777" w:rsidR="00B25946" w:rsidRDefault="00B2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8B4FD" w14:textId="77777777" w:rsidR="00B25946" w:rsidRDefault="00B25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B4FE" w14:textId="77777777" w:rsidR="00B25946" w:rsidRDefault="00B2594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695F" w14:textId="77777777" w:rsidR="00CF3361" w:rsidRDefault="00CF3361">
      <w:r>
        <w:separator/>
      </w:r>
    </w:p>
  </w:footnote>
  <w:footnote w:type="continuationSeparator" w:id="0">
    <w:p w14:paraId="21C3C299" w14:textId="77777777" w:rsidR="00CF3361" w:rsidRDefault="00CF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B4FB" w14:textId="4ED8785B" w:rsidR="00B25946" w:rsidRDefault="00B259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60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5F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8205A3"/>
    <w:multiLevelType w:val="multilevel"/>
    <w:tmpl w:val="1668D7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23C6600"/>
    <w:multiLevelType w:val="multilevel"/>
    <w:tmpl w:val="2E0040B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3A"/>
    <w:rsid w:val="00000840"/>
    <w:rsid w:val="0000327F"/>
    <w:rsid w:val="0000764C"/>
    <w:rsid w:val="00032B75"/>
    <w:rsid w:val="00042260"/>
    <w:rsid w:val="0004744F"/>
    <w:rsid w:val="00050DC4"/>
    <w:rsid w:val="00051ECF"/>
    <w:rsid w:val="00052395"/>
    <w:rsid w:val="00052577"/>
    <w:rsid w:val="00057042"/>
    <w:rsid w:val="00057591"/>
    <w:rsid w:val="00057F8F"/>
    <w:rsid w:val="00062746"/>
    <w:rsid w:val="00062EC9"/>
    <w:rsid w:val="00063C17"/>
    <w:rsid w:val="000655A2"/>
    <w:rsid w:val="000801E7"/>
    <w:rsid w:val="00094C07"/>
    <w:rsid w:val="000A5852"/>
    <w:rsid w:val="000C013E"/>
    <w:rsid w:val="000C1B96"/>
    <w:rsid w:val="000E25D3"/>
    <w:rsid w:val="000E7629"/>
    <w:rsid w:val="000F2448"/>
    <w:rsid w:val="00141648"/>
    <w:rsid w:val="001732CF"/>
    <w:rsid w:val="00195C29"/>
    <w:rsid w:val="00195FAC"/>
    <w:rsid w:val="00197812"/>
    <w:rsid w:val="001A0D2E"/>
    <w:rsid w:val="001B1502"/>
    <w:rsid w:val="001D4E0D"/>
    <w:rsid w:val="0021056C"/>
    <w:rsid w:val="00222F38"/>
    <w:rsid w:val="00223D88"/>
    <w:rsid w:val="00225A4B"/>
    <w:rsid w:val="00234A83"/>
    <w:rsid w:val="00236A5B"/>
    <w:rsid w:val="00246B41"/>
    <w:rsid w:val="002475D9"/>
    <w:rsid w:val="00260053"/>
    <w:rsid w:val="002614B6"/>
    <w:rsid w:val="00264F22"/>
    <w:rsid w:val="00267E86"/>
    <w:rsid w:val="002815BE"/>
    <w:rsid w:val="002831DF"/>
    <w:rsid w:val="00290497"/>
    <w:rsid w:val="00294720"/>
    <w:rsid w:val="0029777E"/>
    <w:rsid w:val="002A7D58"/>
    <w:rsid w:val="002C1915"/>
    <w:rsid w:val="002D2735"/>
    <w:rsid w:val="002D45FF"/>
    <w:rsid w:val="002E07F4"/>
    <w:rsid w:val="002E4243"/>
    <w:rsid w:val="002E605C"/>
    <w:rsid w:val="002E6967"/>
    <w:rsid w:val="002F0ABF"/>
    <w:rsid w:val="002F19BB"/>
    <w:rsid w:val="00326D4E"/>
    <w:rsid w:val="00333DE8"/>
    <w:rsid w:val="00336F3A"/>
    <w:rsid w:val="00341D4C"/>
    <w:rsid w:val="0034341C"/>
    <w:rsid w:val="00360273"/>
    <w:rsid w:val="003635DF"/>
    <w:rsid w:val="00367CC1"/>
    <w:rsid w:val="00370D78"/>
    <w:rsid w:val="00372643"/>
    <w:rsid w:val="00372843"/>
    <w:rsid w:val="003737E6"/>
    <w:rsid w:val="003821CB"/>
    <w:rsid w:val="003822BC"/>
    <w:rsid w:val="003A184F"/>
    <w:rsid w:val="003A2661"/>
    <w:rsid w:val="003A2924"/>
    <w:rsid w:val="003A36E8"/>
    <w:rsid w:val="003B0D2B"/>
    <w:rsid w:val="003B58F4"/>
    <w:rsid w:val="003C7177"/>
    <w:rsid w:val="003D03DC"/>
    <w:rsid w:val="003D65A3"/>
    <w:rsid w:val="003D748F"/>
    <w:rsid w:val="003E12E5"/>
    <w:rsid w:val="003F2D69"/>
    <w:rsid w:val="0041525D"/>
    <w:rsid w:val="00416728"/>
    <w:rsid w:val="0042114D"/>
    <w:rsid w:val="0042141B"/>
    <w:rsid w:val="00431A59"/>
    <w:rsid w:val="004378CF"/>
    <w:rsid w:val="00437B1F"/>
    <w:rsid w:val="00440F92"/>
    <w:rsid w:val="00443E00"/>
    <w:rsid w:val="00444AE8"/>
    <w:rsid w:val="004658DD"/>
    <w:rsid w:val="00477661"/>
    <w:rsid w:val="004778E0"/>
    <w:rsid w:val="00497482"/>
    <w:rsid w:val="004A02AB"/>
    <w:rsid w:val="004A2E81"/>
    <w:rsid w:val="004A4180"/>
    <w:rsid w:val="004B736C"/>
    <w:rsid w:val="004C24ED"/>
    <w:rsid w:val="004D4CCC"/>
    <w:rsid w:val="004D70D7"/>
    <w:rsid w:val="004E3C7F"/>
    <w:rsid w:val="004F11CB"/>
    <w:rsid w:val="00506254"/>
    <w:rsid w:val="005078CE"/>
    <w:rsid w:val="00513189"/>
    <w:rsid w:val="00514C9A"/>
    <w:rsid w:val="0051621F"/>
    <w:rsid w:val="005217E0"/>
    <w:rsid w:val="00524098"/>
    <w:rsid w:val="00525ECD"/>
    <w:rsid w:val="00526D39"/>
    <w:rsid w:val="0053083A"/>
    <w:rsid w:val="00531523"/>
    <w:rsid w:val="00557A3E"/>
    <w:rsid w:val="0056311D"/>
    <w:rsid w:val="005701F4"/>
    <w:rsid w:val="0057553F"/>
    <w:rsid w:val="00577E58"/>
    <w:rsid w:val="005826A8"/>
    <w:rsid w:val="005836B5"/>
    <w:rsid w:val="0059708D"/>
    <w:rsid w:val="005A1D5C"/>
    <w:rsid w:val="005D482B"/>
    <w:rsid w:val="005D577D"/>
    <w:rsid w:val="005E6E64"/>
    <w:rsid w:val="005E7BFD"/>
    <w:rsid w:val="00604FD6"/>
    <w:rsid w:val="006142BC"/>
    <w:rsid w:val="0062195E"/>
    <w:rsid w:val="006273CF"/>
    <w:rsid w:val="0063315D"/>
    <w:rsid w:val="00646B40"/>
    <w:rsid w:val="00652E0F"/>
    <w:rsid w:val="00653331"/>
    <w:rsid w:val="006670A9"/>
    <w:rsid w:val="00674FC3"/>
    <w:rsid w:val="00676151"/>
    <w:rsid w:val="006A50BE"/>
    <w:rsid w:val="006A60EA"/>
    <w:rsid w:val="006B04C8"/>
    <w:rsid w:val="006B13D1"/>
    <w:rsid w:val="006D47EC"/>
    <w:rsid w:val="006D65F4"/>
    <w:rsid w:val="006E3C41"/>
    <w:rsid w:val="006F6C1F"/>
    <w:rsid w:val="006F7D42"/>
    <w:rsid w:val="006F7DE6"/>
    <w:rsid w:val="00705372"/>
    <w:rsid w:val="007109A8"/>
    <w:rsid w:val="00710E8E"/>
    <w:rsid w:val="00722AFF"/>
    <w:rsid w:val="0073157E"/>
    <w:rsid w:val="00735353"/>
    <w:rsid w:val="00741451"/>
    <w:rsid w:val="00744D2E"/>
    <w:rsid w:val="00753D13"/>
    <w:rsid w:val="00774573"/>
    <w:rsid w:val="00780501"/>
    <w:rsid w:val="0079186D"/>
    <w:rsid w:val="00797640"/>
    <w:rsid w:val="007A46B8"/>
    <w:rsid w:val="007A67DE"/>
    <w:rsid w:val="007B1EB2"/>
    <w:rsid w:val="007B2BDE"/>
    <w:rsid w:val="007B5F1C"/>
    <w:rsid w:val="007C2808"/>
    <w:rsid w:val="007D54B0"/>
    <w:rsid w:val="007E3CEE"/>
    <w:rsid w:val="007E5E56"/>
    <w:rsid w:val="007E7C1C"/>
    <w:rsid w:val="007F34B6"/>
    <w:rsid w:val="007F6EBC"/>
    <w:rsid w:val="00800E45"/>
    <w:rsid w:val="00822957"/>
    <w:rsid w:val="00830637"/>
    <w:rsid w:val="0083410D"/>
    <w:rsid w:val="008461EF"/>
    <w:rsid w:val="00853BE8"/>
    <w:rsid w:val="0085779A"/>
    <w:rsid w:val="00864381"/>
    <w:rsid w:val="00880E7B"/>
    <w:rsid w:val="00890DD7"/>
    <w:rsid w:val="008922E1"/>
    <w:rsid w:val="008A2A8C"/>
    <w:rsid w:val="008A5A8E"/>
    <w:rsid w:val="008C11F3"/>
    <w:rsid w:val="008C4CE9"/>
    <w:rsid w:val="008D227C"/>
    <w:rsid w:val="008D3FF7"/>
    <w:rsid w:val="008D41FE"/>
    <w:rsid w:val="008D65CB"/>
    <w:rsid w:val="008E7904"/>
    <w:rsid w:val="008F7CD8"/>
    <w:rsid w:val="00905D8A"/>
    <w:rsid w:val="00925103"/>
    <w:rsid w:val="00931D3E"/>
    <w:rsid w:val="00932FB8"/>
    <w:rsid w:val="00946601"/>
    <w:rsid w:val="009469A0"/>
    <w:rsid w:val="00950C73"/>
    <w:rsid w:val="00952A2A"/>
    <w:rsid w:val="00962959"/>
    <w:rsid w:val="0096682D"/>
    <w:rsid w:val="00976611"/>
    <w:rsid w:val="00985B52"/>
    <w:rsid w:val="0098749A"/>
    <w:rsid w:val="00991ABE"/>
    <w:rsid w:val="009B2C53"/>
    <w:rsid w:val="009E7439"/>
    <w:rsid w:val="009F2937"/>
    <w:rsid w:val="00A17A9F"/>
    <w:rsid w:val="00A27FF7"/>
    <w:rsid w:val="00A50AD1"/>
    <w:rsid w:val="00A55FA4"/>
    <w:rsid w:val="00A640EB"/>
    <w:rsid w:val="00A65975"/>
    <w:rsid w:val="00A71A07"/>
    <w:rsid w:val="00A85B6E"/>
    <w:rsid w:val="00A866EE"/>
    <w:rsid w:val="00A96263"/>
    <w:rsid w:val="00AA5E98"/>
    <w:rsid w:val="00B0328C"/>
    <w:rsid w:val="00B03AAB"/>
    <w:rsid w:val="00B20C49"/>
    <w:rsid w:val="00B25946"/>
    <w:rsid w:val="00B4470C"/>
    <w:rsid w:val="00B44AFA"/>
    <w:rsid w:val="00B44CD8"/>
    <w:rsid w:val="00B4750A"/>
    <w:rsid w:val="00B61810"/>
    <w:rsid w:val="00B7716F"/>
    <w:rsid w:val="00B85174"/>
    <w:rsid w:val="00B864C3"/>
    <w:rsid w:val="00B95287"/>
    <w:rsid w:val="00BB4E09"/>
    <w:rsid w:val="00BC60F3"/>
    <w:rsid w:val="00BE67A3"/>
    <w:rsid w:val="00C1570E"/>
    <w:rsid w:val="00C1663B"/>
    <w:rsid w:val="00C24006"/>
    <w:rsid w:val="00C24118"/>
    <w:rsid w:val="00C25A9A"/>
    <w:rsid w:val="00C3074D"/>
    <w:rsid w:val="00C32316"/>
    <w:rsid w:val="00C3726D"/>
    <w:rsid w:val="00C42865"/>
    <w:rsid w:val="00C50339"/>
    <w:rsid w:val="00C54244"/>
    <w:rsid w:val="00C54CFC"/>
    <w:rsid w:val="00C5796F"/>
    <w:rsid w:val="00C814C3"/>
    <w:rsid w:val="00C95F17"/>
    <w:rsid w:val="00CA2280"/>
    <w:rsid w:val="00CC35FD"/>
    <w:rsid w:val="00CD328A"/>
    <w:rsid w:val="00CD3D56"/>
    <w:rsid w:val="00CD54AC"/>
    <w:rsid w:val="00CD5705"/>
    <w:rsid w:val="00CD74D6"/>
    <w:rsid w:val="00CE368A"/>
    <w:rsid w:val="00CF2FAE"/>
    <w:rsid w:val="00CF3361"/>
    <w:rsid w:val="00CF774D"/>
    <w:rsid w:val="00CF7EEB"/>
    <w:rsid w:val="00D00777"/>
    <w:rsid w:val="00D038EA"/>
    <w:rsid w:val="00D04CD6"/>
    <w:rsid w:val="00D10A2F"/>
    <w:rsid w:val="00D15B13"/>
    <w:rsid w:val="00D20163"/>
    <w:rsid w:val="00D2034F"/>
    <w:rsid w:val="00D2091D"/>
    <w:rsid w:val="00D21174"/>
    <w:rsid w:val="00D224C4"/>
    <w:rsid w:val="00D34512"/>
    <w:rsid w:val="00D44327"/>
    <w:rsid w:val="00D50429"/>
    <w:rsid w:val="00D525A2"/>
    <w:rsid w:val="00DA6345"/>
    <w:rsid w:val="00DB2BBA"/>
    <w:rsid w:val="00DB47D2"/>
    <w:rsid w:val="00DC2BBB"/>
    <w:rsid w:val="00DC6138"/>
    <w:rsid w:val="00DC654A"/>
    <w:rsid w:val="00DD32C3"/>
    <w:rsid w:val="00DD4B27"/>
    <w:rsid w:val="00DE1C4E"/>
    <w:rsid w:val="00DE1F07"/>
    <w:rsid w:val="00DE5CCC"/>
    <w:rsid w:val="00DE6A5B"/>
    <w:rsid w:val="00DF2C80"/>
    <w:rsid w:val="00E16953"/>
    <w:rsid w:val="00E17D50"/>
    <w:rsid w:val="00E23EB8"/>
    <w:rsid w:val="00E26C8A"/>
    <w:rsid w:val="00E27551"/>
    <w:rsid w:val="00E43399"/>
    <w:rsid w:val="00E51C16"/>
    <w:rsid w:val="00E6138C"/>
    <w:rsid w:val="00E647E7"/>
    <w:rsid w:val="00E713E8"/>
    <w:rsid w:val="00E93408"/>
    <w:rsid w:val="00EA379E"/>
    <w:rsid w:val="00EB4B67"/>
    <w:rsid w:val="00EF1779"/>
    <w:rsid w:val="00EF24A6"/>
    <w:rsid w:val="00F13606"/>
    <w:rsid w:val="00F200BC"/>
    <w:rsid w:val="00F26224"/>
    <w:rsid w:val="00F27442"/>
    <w:rsid w:val="00F27CDB"/>
    <w:rsid w:val="00F32DF0"/>
    <w:rsid w:val="00F509C1"/>
    <w:rsid w:val="00F539BC"/>
    <w:rsid w:val="00F60651"/>
    <w:rsid w:val="00F72400"/>
    <w:rsid w:val="00F7404E"/>
    <w:rsid w:val="00F92AE2"/>
    <w:rsid w:val="00FA2125"/>
    <w:rsid w:val="00FB1989"/>
    <w:rsid w:val="00FD072D"/>
    <w:rsid w:val="00FD3E26"/>
    <w:rsid w:val="00FE4664"/>
    <w:rsid w:val="00FE7BB8"/>
    <w:rsid w:val="00FF139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B4C9"/>
  <w15:docId w15:val="{09F4D849-63FB-44FC-8F69-B2C4D4A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ListParagraph">
    <w:name w:val="List Paragraph"/>
    <w:basedOn w:val="Normal"/>
    <w:uiPriority w:val="34"/>
    <w:qFormat/>
    <w:rsid w:val="006F7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4E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523 xmlns="089398bf-3a64-4cf4-bc8f-bf801cdd2e52" xsi:nil="true"/>
    <PublishingExpirationDate xmlns="http://schemas.microsoft.com/sharepoint/v3" xsi:nil="true"/>
    <PublishingStartDate xmlns="http://schemas.microsoft.com/sharepoint/v3" xsi:nil="true"/>
    <Ataskaita xmlns="089398bf-3a64-4cf4-bc8f-bf801cdd2e52">
      <Url xsi:nil="true"/>
      <Description xsi:nil="true"/>
    </Ataskaita>
    <Renginys xmlns="089398bf-3a64-4cf4-bc8f-bf801cdd2e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FFDA2D5678014F91056B1DEAED1E1D" ma:contentTypeVersion="7" ma:contentTypeDescription="Kurkite naują dokumentą." ma:contentTypeScope="" ma:versionID="bc142d5dcfdbab8e45fbc33e9c87e711">
  <xsd:schema xmlns:xsd="http://www.w3.org/2001/XMLSchema" xmlns:xs="http://www.w3.org/2001/XMLSchema" xmlns:p="http://schemas.microsoft.com/office/2006/metadata/properties" xmlns:ns1="http://schemas.microsoft.com/sharepoint/v3" xmlns:ns2="089398bf-3a64-4cf4-bc8f-bf801cdd2e52" targetNamespace="http://schemas.microsoft.com/office/2006/metadata/properties" ma:root="true" ma:fieldsID="98112a716cfca9b717bbe09f3da3b8ed" ns1:_="" ns2:_="">
    <xsd:import namespace="http://schemas.microsoft.com/sharepoint/v3"/>
    <xsd:import namespace="089398bf-3a64-4cf4-bc8f-bf801cdd2e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8bf-3a64-4cf4-bc8f-bf801cdd2e52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089398bf-3a64-4cf4-bc8f-bf801cdd2e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CD924F-C05A-477A-8DD3-DD861D7B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398bf-3a64-4cf4-bc8f-bf801cdd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8123D-9967-4D6F-9FF3-6C77691A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Nutarimas</Template>
  <TotalTime>12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Roma Skliaustienė</cp:lastModifiedBy>
  <cp:revision>5</cp:revision>
  <cp:lastPrinted>2018-10-17T06:31:00Z</cp:lastPrinted>
  <dcterms:created xsi:type="dcterms:W3CDTF">2020-11-17T07:26:00Z</dcterms:created>
  <dcterms:modified xsi:type="dcterms:W3CDTF">2020-11-26T13:16:00Z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0x01010005FFDA2D5678014F91056B1DEAED1E1D</vt:lpwstr>
  </property>
</Properties>
</file>